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F5875">
      <w:pPr>
        <w:spacing w:line="576"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62A89C7B">
      <w:pPr>
        <w:spacing w:line="24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2025年</w:t>
      </w:r>
      <w:r>
        <w:rPr>
          <w:rFonts w:hint="default" w:ascii="Times New Roman" w:hAnsi="Times New Roman" w:eastAsia="黑体" w:cs="Times New Roman"/>
          <w:color w:val="000000"/>
          <w:sz w:val="32"/>
          <w:szCs w:val="32"/>
        </w:rPr>
        <w:t>1</w:t>
      </w:r>
      <w:r>
        <w:rPr>
          <w:rFonts w:hint="default"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rPr>
        <w:t>6月</w:t>
      </w:r>
      <w:r>
        <w:rPr>
          <w:rFonts w:hint="default" w:ascii="Times New Roman" w:hAnsi="Times New Roman" w:eastAsia="黑体" w:cs="Times New Roman"/>
          <w:color w:val="auto"/>
          <w:sz w:val="32"/>
          <w:szCs w:val="32"/>
        </w:rPr>
        <w:t>地质灾害成功避险部分典型案例</w:t>
      </w:r>
    </w:p>
    <w:tbl>
      <w:tblPr>
        <w:tblStyle w:val="4"/>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47"/>
        <w:gridCol w:w="6189"/>
        <w:gridCol w:w="1549"/>
      </w:tblGrid>
      <w:tr w14:paraId="468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0C6754C2">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序号</w:t>
            </w:r>
          </w:p>
        </w:tc>
        <w:tc>
          <w:tcPr>
            <w:tcW w:w="847" w:type="dxa"/>
            <w:noWrap w:val="0"/>
            <w:vAlign w:val="center"/>
          </w:tcPr>
          <w:p w14:paraId="7002360D">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发生</w:t>
            </w:r>
            <w:r>
              <w:rPr>
                <w:rFonts w:hint="eastAsia" w:ascii="Times New Roman" w:hAnsi="Times New Roman" w:eastAsia="仿宋_GB2312" w:cs="Times New Roman"/>
                <w:b/>
                <w:bCs/>
                <w:color w:val="000000"/>
                <w:kern w:val="0"/>
                <w:sz w:val="21"/>
                <w:szCs w:val="21"/>
                <w:lang w:eastAsia="zh-CN"/>
              </w:rPr>
              <w:t>日期</w:t>
            </w:r>
          </w:p>
        </w:tc>
        <w:tc>
          <w:tcPr>
            <w:tcW w:w="6189" w:type="dxa"/>
            <w:noWrap w:val="0"/>
            <w:vAlign w:val="center"/>
          </w:tcPr>
          <w:p w14:paraId="7711373F">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避险典型案例名称</w:t>
            </w:r>
          </w:p>
        </w:tc>
        <w:tc>
          <w:tcPr>
            <w:tcW w:w="1549" w:type="dxa"/>
            <w:noWrap w:val="0"/>
            <w:vAlign w:val="center"/>
          </w:tcPr>
          <w:p w14:paraId="0EA0EDF2">
            <w:pPr>
              <w:widowControl/>
              <w:jc w:val="center"/>
              <w:rPr>
                <w:rFonts w:hint="default"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lang w:val="en-US" w:eastAsia="zh-CN"/>
              </w:rPr>
              <w:t>涉及</w:t>
            </w:r>
            <w:r>
              <w:rPr>
                <w:rFonts w:hint="default" w:ascii="Times New Roman" w:hAnsi="Times New Roman" w:eastAsia="仿宋_GB2312" w:cs="Times New Roman"/>
                <w:b/>
                <w:bCs/>
                <w:kern w:val="0"/>
                <w:sz w:val="21"/>
                <w:szCs w:val="21"/>
              </w:rPr>
              <w:t>可能伤亡人数（人）</w:t>
            </w:r>
          </w:p>
        </w:tc>
      </w:tr>
      <w:tr w14:paraId="6992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4AAF08EB">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847" w:type="dxa"/>
            <w:noWrap w:val="0"/>
            <w:vAlign w:val="center"/>
          </w:tcPr>
          <w:p w14:paraId="77F2E8F7">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02-20</w:t>
            </w:r>
          </w:p>
        </w:tc>
        <w:tc>
          <w:tcPr>
            <w:tcW w:w="6189" w:type="dxa"/>
            <w:noWrap w:val="0"/>
            <w:vAlign w:val="center"/>
          </w:tcPr>
          <w:p w14:paraId="7A24BA71">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江西修水</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2·20</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饭坑村8组崩塌避险</w:t>
            </w:r>
          </w:p>
        </w:tc>
        <w:tc>
          <w:tcPr>
            <w:tcW w:w="1549" w:type="dxa"/>
            <w:noWrap w:val="0"/>
            <w:vAlign w:val="center"/>
          </w:tcPr>
          <w:p w14:paraId="60221019">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w:t>
            </w:r>
          </w:p>
        </w:tc>
      </w:tr>
      <w:tr w14:paraId="1BEF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7F895776">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847" w:type="dxa"/>
            <w:noWrap w:val="0"/>
            <w:vAlign w:val="center"/>
          </w:tcPr>
          <w:p w14:paraId="40368873">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02-23</w:t>
            </w:r>
          </w:p>
        </w:tc>
        <w:tc>
          <w:tcPr>
            <w:tcW w:w="6189" w:type="dxa"/>
            <w:noWrap w:val="0"/>
            <w:vAlign w:val="center"/>
          </w:tcPr>
          <w:p w14:paraId="6E3D50F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四川犍为</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2·23</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工农村白石岩崩塌避险</w:t>
            </w:r>
          </w:p>
        </w:tc>
        <w:tc>
          <w:tcPr>
            <w:tcW w:w="1549" w:type="dxa"/>
            <w:noWrap w:val="0"/>
            <w:vAlign w:val="center"/>
          </w:tcPr>
          <w:p w14:paraId="145776B6">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w:t>
            </w:r>
          </w:p>
        </w:tc>
      </w:tr>
      <w:tr w14:paraId="5EAF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16E9FCD6">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847" w:type="dxa"/>
            <w:noWrap w:val="0"/>
            <w:vAlign w:val="center"/>
          </w:tcPr>
          <w:p w14:paraId="7D4D9F07">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05-17</w:t>
            </w:r>
          </w:p>
        </w:tc>
        <w:tc>
          <w:tcPr>
            <w:tcW w:w="6189" w:type="dxa"/>
            <w:noWrap w:val="0"/>
            <w:vAlign w:val="center"/>
          </w:tcPr>
          <w:p w14:paraId="73C0797D">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广西北流</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5·17</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六到村大楼组泥石流避险</w:t>
            </w:r>
          </w:p>
        </w:tc>
        <w:tc>
          <w:tcPr>
            <w:tcW w:w="1549" w:type="dxa"/>
            <w:noWrap w:val="0"/>
            <w:vAlign w:val="center"/>
          </w:tcPr>
          <w:p w14:paraId="0A1C3195">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w:t>
            </w:r>
          </w:p>
        </w:tc>
      </w:tr>
      <w:tr w14:paraId="1FB3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08EEBA0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w:t>
            </w:r>
          </w:p>
        </w:tc>
        <w:tc>
          <w:tcPr>
            <w:tcW w:w="847" w:type="dxa"/>
            <w:noWrap w:val="0"/>
            <w:vAlign w:val="center"/>
          </w:tcPr>
          <w:p w14:paraId="5366762F">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05-22</w:t>
            </w:r>
          </w:p>
        </w:tc>
        <w:tc>
          <w:tcPr>
            <w:tcW w:w="6189" w:type="dxa"/>
            <w:noWrap w:val="0"/>
            <w:vAlign w:val="center"/>
          </w:tcPr>
          <w:p w14:paraId="2998BB2C">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陕西清涧</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5·22</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恒德盛敬老院滑坡避险</w:t>
            </w:r>
          </w:p>
        </w:tc>
        <w:tc>
          <w:tcPr>
            <w:tcW w:w="1549" w:type="dxa"/>
            <w:noWrap w:val="0"/>
            <w:vAlign w:val="center"/>
          </w:tcPr>
          <w:p w14:paraId="2E6E107C">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17</w:t>
            </w:r>
          </w:p>
        </w:tc>
      </w:tr>
      <w:tr w14:paraId="1148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7E9E5CB8">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c>
          <w:tcPr>
            <w:tcW w:w="847" w:type="dxa"/>
            <w:noWrap w:val="0"/>
            <w:vAlign w:val="center"/>
          </w:tcPr>
          <w:p w14:paraId="6C6AF565">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05-28</w:t>
            </w:r>
          </w:p>
        </w:tc>
        <w:tc>
          <w:tcPr>
            <w:tcW w:w="6189" w:type="dxa"/>
            <w:noWrap w:val="0"/>
            <w:vAlign w:val="center"/>
          </w:tcPr>
          <w:p w14:paraId="66A9021F">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贵州丹寨</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5·28</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乌皋村3组滑坡避险</w:t>
            </w:r>
          </w:p>
        </w:tc>
        <w:tc>
          <w:tcPr>
            <w:tcW w:w="1549" w:type="dxa"/>
            <w:noWrap w:val="0"/>
            <w:vAlign w:val="center"/>
          </w:tcPr>
          <w:p w14:paraId="4F4FE4C8">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r>
      <w:tr w14:paraId="3F92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0D9A5106">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6</w:t>
            </w:r>
          </w:p>
        </w:tc>
        <w:tc>
          <w:tcPr>
            <w:tcW w:w="847" w:type="dxa"/>
            <w:noWrap w:val="0"/>
            <w:vAlign w:val="center"/>
          </w:tcPr>
          <w:p w14:paraId="3E6D2923">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05-29</w:t>
            </w:r>
          </w:p>
        </w:tc>
        <w:tc>
          <w:tcPr>
            <w:tcW w:w="6189" w:type="dxa"/>
            <w:noWrap w:val="0"/>
            <w:vAlign w:val="center"/>
          </w:tcPr>
          <w:p w14:paraId="005DCFA3">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云南保山</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5·29</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岩脚村小崩嘎组滑坡避险</w:t>
            </w:r>
          </w:p>
        </w:tc>
        <w:tc>
          <w:tcPr>
            <w:tcW w:w="1549" w:type="dxa"/>
            <w:noWrap w:val="0"/>
            <w:vAlign w:val="center"/>
          </w:tcPr>
          <w:p w14:paraId="3C5253E9">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w:t>
            </w:r>
          </w:p>
        </w:tc>
      </w:tr>
      <w:tr w14:paraId="58D0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bottom w:val="single" w:color="auto" w:sz="4" w:space="0"/>
            </w:tcBorders>
            <w:noWrap w:val="0"/>
            <w:vAlign w:val="center"/>
          </w:tcPr>
          <w:p w14:paraId="0E894EF1">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7</w:t>
            </w:r>
          </w:p>
        </w:tc>
        <w:tc>
          <w:tcPr>
            <w:tcW w:w="847" w:type="dxa"/>
            <w:tcBorders>
              <w:bottom w:val="single" w:color="auto" w:sz="4" w:space="0"/>
            </w:tcBorders>
            <w:noWrap w:val="0"/>
            <w:vAlign w:val="center"/>
          </w:tcPr>
          <w:p w14:paraId="2592FBAC">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05-31</w:t>
            </w:r>
          </w:p>
        </w:tc>
        <w:tc>
          <w:tcPr>
            <w:tcW w:w="6189" w:type="dxa"/>
            <w:noWrap w:val="0"/>
            <w:vAlign w:val="center"/>
          </w:tcPr>
          <w:p w14:paraId="37036A4E">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云南福贡</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5·31</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洛嘎穷泥石流避险</w:t>
            </w:r>
          </w:p>
        </w:tc>
        <w:tc>
          <w:tcPr>
            <w:tcW w:w="1549" w:type="dxa"/>
            <w:tcBorders>
              <w:bottom w:val="single" w:color="auto" w:sz="4" w:space="0"/>
            </w:tcBorders>
            <w:noWrap w:val="0"/>
            <w:vAlign w:val="center"/>
          </w:tcPr>
          <w:p w14:paraId="770732AA">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35</w:t>
            </w:r>
          </w:p>
        </w:tc>
      </w:tr>
      <w:tr w14:paraId="460E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1A5EDDED">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8</w:t>
            </w:r>
          </w:p>
        </w:tc>
        <w:tc>
          <w:tcPr>
            <w:tcW w:w="847" w:type="dxa"/>
            <w:noWrap w:val="0"/>
            <w:vAlign w:val="center"/>
          </w:tcPr>
          <w:p w14:paraId="6A5E9518">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06-10</w:t>
            </w:r>
          </w:p>
        </w:tc>
        <w:tc>
          <w:tcPr>
            <w:tcW w:w="6189" w:type="dxa"/>
            <w:noWrap w:val="0"/>
            <w:vAlign w:val="center"/>
          </w:tcPr>
          <w:p w14:paraId="52F49E7C">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安徽黄山</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6·10</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翰山村马鞍山崩塌避险</w:t>
            </w:r>
          </w:p>
        </w:tc>
        <w:tc>
          <w:tcPr>
            <w:tcW w:w="1549" w:type="dxa"/>
            <w:noWrap w:val="0"/>
            <w:vAlign w:val="center"/>
          </w:tcPr>
          <w:p w14:paraId="02A1E3D2">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13</w:t>
            </w:r>
          </w:p>
        </w:tc>
      </w:tr>
      <w:tr w14:paraId="714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16B0A81F">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9</w:t>
            </w:r>
          </w:p>
        </w:tc>
        <w:tc>
          <w:tcPr>
            <w:tcW w:w="847" w:type="dxa"/>
            <w:noWrap w:val="0"/>
            <w:vAlign w:val="center"/>
          </w:tcPr>
          <w:p w14:paraId="2A4C7751">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06-10</w:t>
            </w:r>
          </w:p>
        </w:tc>
        <w:tc>
          <w:tcPr>
            <w:tcW w:w="6189" w:type="dxa"/>
            <w:noWrap w:val="0"/>
            <w:vAlign w:val="center"/>
          </w:tcPr>
          <w:p w14:paraId="27B50095">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浙江衢江</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6·10</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庙前村</w:t>
            </w:r>
            <w:r>
              <w:rPr>
                <w:rFonts w:hint="eastAsia" w:ascii="Times New Roman" w:hAnsi="Times New Roman" w:eastAsia="仿宋_GB2312" w:cs="Times New Roman"/>
                <w:sz w:val="21"/>
                <w:szCs w:val="21"/>
                <w:lang w:eastAsia="zh-CN"/>
              </w:rPr>
              <w:t>破</w:t>
            </w:r>
            <w:r>
              <w:rPr>
                <w:rFonts w:hint="default" w:ascii="Times New Roman" w:hAnsi="Times New Roman" w:eastAsia="仿宋_GB2312" w:cs="Times New Roman"/>
                <w:sz w:val="21"/>
                <w:szCs w:val="21"/>
              </w:rPr>
              <w:t>坑自然村滑坡避险</w:t>
            </w:r>
          </w:p>
        </w:tc>
        <w:tc>
          <w:tcPr>
            <w:tcW w:w="1549" w:type="dxa"/>
            <w:noWrap w:val="0"/>
            <w:vAlign w:val="center"/>
          </w:tcPr>
          <w:p w14:paraId="42B1D91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w:t>
            </w:r>
          </w:p>
        </w:tc>
      </w:tr>
      <w:tr w14:paraId="3553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5943780F">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10</w:t>
            </w:r>
          </w:p>
        </w:tc>
        <w:tc>
          <w:tcPr>
            <w:tcW w:w="847" w:type="dxa"/>
            <w:noWrap w:val="0"/>
            <w:vAlign w:val="center"/>
          </w:tcPr>
          <w:p w14:paraId="50E9790E">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06-15</w:t>
            </w:r>
          </w:p>
        </w:tc>
        <w:tc>
          <w:tcPr>
            <w:tcW w:w="6189" w:type="dxa"/>
            <w:noWrap w:val="0"/>
            <w:vAlign w:val="center"/>
          </w:tcPr>
          <w:p w14:paraId="7A465CA3">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广东信宜</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6·15</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中和村联二村滑坡避险</w:t>
            </w:r>
          </w:p>
        </w:tc>
        <w:tc>
          <w:tcPr>
            <w:tcW w:w="1549" w:type="dxa"/>
            <w:noWrap w:val="0"/>
            <w:vAlign w:val="center"/>
          </w:tcPr>
          <w:p w14:paraId="69E98081">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43</w:t>
            </w:r>
          </w:p>
        </w:tc>
      </w:tr>
      <w:tr w14:paraId="2B30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36F7EB87">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11</w:t>
            </w:r>
          </w:p>
        </w:tc>
        <w:tc>
          <w:tcPr>
            <w:tcW w:w="847" w:type="dxa"/>
            <w:noWrap w:val="0"/>
            <w:vAlign w:val="center"/>
          </w:tcPr>
          <w:p w14:paraId="36F72FF1">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06-19</w:t>
            </w:r>
          </w:p>
        </w:tc>
        <w:tc>
          <w:tcPr>
            <w:tcW w:w="6189" w:type="dxa"/>
            <w:noWrap w:val="0"/>
            <w:vAlign w:val="center"/>
          </w:tcPr>
          <w:p w14:paraId="5C08EA2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湖北利川</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6·19</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堡上村11组滑坡避险</w:t>
            </w:r>
          </w:p>
        </w:tc>
        <w:tc>
          <w:tcPr>
            <w:tcW w:w="1549" w:type="dxa"/>
            <w:noWrap w:val="0"/>
            <w:vAlign w:val="center"/>
          </w:tcPr>
          <w:p w14:paraId="076426D7">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11</w:t>
            </w:r>
          </w:p>
        </w:tc>
      </w:tr>
      <w:tr w14:paraId="7E4B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4B07F750">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12</w:t>
            </w:r>
          </w:p>
        </w:tc>
        <w:tc>
          <w:tcPr>
            <w:tcW w:w="847" w:type="dxa"/>
            <w:noWrap w:val="0"/>
            <w:vAlign w:val="center"/>
          </w:tcPr>
          <w:p w14:paraId="048A0C3C">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06-21</w:t>
            </w:r>
          </w:p>
        </w:tc>
        <w:tc>
          <w:tcPr>
            <w:tcW w:w="6189" w:type="dxa"/>
            <w:noWrap w:val="0"/>
            <w:vAlign w:val="center"/>
          </w:tcPr>
          <w:p w14:paraId="779955EC">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湖南安化</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6·21</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双富村14组滑坡避险</w:t>
            </w:r>
          </w:p>
        </w:tc>
        <w:tc>
          <w:tcPr>
            <w:tcW w:w="1549" w:type="dxa"/>
            <w:noWrap w:val="0"/>
            <w:vAlign w:val="center"/>
          </w:tcPr>
          <w:p w14:paraId="7F00E900">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r>
      <w:tr w14:paraId="101A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70F16AD6">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13</w:t>
            </w:r>
          </w:p>
        </w:tc>
        <w:tc>
          <w:tcPr>
            <w:tcW w:w="847" w:type="dxa"/>
            <w:noWrap w:val="0"/>
            <w:vAlign w:val="center"/>
          </w:tcPr>
          <w:p w14:paraId="4592CF3A">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06-21</w:t>
            </w:r>
          </w:p>
        </w:tc>
        <w:tc>
          <w:tcPr>
            <w:tcW w:w="6189" w:type="dxa"/>
            <w:noWrap w:val="0"/>
            <w:vAlign w:val="center"/>
          </w:tcPr>
          <w:p w14:paraId="55C1A62C">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湖南新化</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6·21</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岩山湾村田</w:t>
            </w:r>
            <w:r>
              <w:rPr>
                <w:rFonts w:hint="default" w:ascii="Times New Roman" w:hAnsi="Times New Roman" w:eastAsia="微软雅黑" w:cs="Times New Roman"/>
                <w:sz w:val="21"/>
                <w:szCs w:val="21"/>
              </w:rPr>
              <w:t>塝</w:t>
            </w:r>
            <w:r>
              <w:rPr>
                <w:rFonts w:hint="default" w:ascii="Times New Roman" w:hAnsi="Times New Roman" w:eastAsia="仿宋_GB2312" w:cs="Times New Roman"/>
                <w:sz w:val="21"/>
                <w:szCs w:val="21"/>
              </w:rPr>
              <w:t>上组滑坡避险</w:t>
            </w:r>
          </w:p>
        </w:tc>
        <w:tc>
          <w:tcPr>
            <w:tcW w:w="1549" w:type="dxa"/>
            <w:noWrap w:val="0"/>
            <w:vAlign w:val="center"/>
          </w:tcPr>
          <w:p w14:paraId="699055F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17</w:t>
            </w:r>
          </w:p>
        </w:tc>
      </w:tr>
      <w:tr w14:paraId="393D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10551907">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14</w:t>
            </w:r>
          </w:p>
        </w:tc>
        <w:tc>
          <w:tcPr>
            <w:tcW w:w="847" w:type="dxa"/>
            <w:noWrap w:val="0"/>
            <w:vAlign w:val="center"/>
          </w:tcPr>
          <w:p w14:paraId="76316FC1">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06-25</w:t>
            </w:r>
          </w:p>
        </w:tc>
        <w:tc>
          <w:tcPr>
            <w:tcW w:w="6189" w:type="dxa"/>
            <w:noWrap w:val="0"/>
            <w:vAlign w:val="center"/>
          </w:tcPr>
          <w:p w14:paraId="123E57C2">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重庆垫江</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6·25</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曹回镇回龙社区滑坡避险</w:t>
            </w:r>
          </w:p>
        </w:tc>
        <w:tc>
          <w:tcPr>
            <w:tcW w:w="1549" w:type="dxa"/>
            <w:noWrap w:val="0"/>
            <w:vAlign w:val="center"/>
          </w:tcPr>
          <w:p w14:paraId="5435D579">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r>
      <w:tr w14:paraId="7152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6DCC73EA">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15</w:t>
            </w:r>
          </w:p>
        </w:tc>
        <w:tc>
          <w:tcPr>
            <w:tcW w:w="847" w:type="dxa"/>
            <w:noWrap w:val="0"/>
            <w:vAlign w:val="center"/>
          </w:tcPr>
          <w:p w14:paraId="32C2D8EE">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06-25</w:t>
            </w:r>
          </w:p>
        </w:tc>
        <w:tc>
          <w:tcPr>
            <w:tcW w:w="6189" w:type="dxa"/>
            <w:noWrap w:val="0"/>
            <w:vAlign w:val="center"/>
          </w:tcPr>
          <w:p w14:paraId="595E99A9">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湖北来凤</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6·25</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中坝村麂子湾滑坡避险</w:t>
            </w:r>
          </w:p>
        </w:tc>
        <w:tc>
          <w:tcPr>
            <w:tcW w:w="1549" w:type="dxa"/>
            <w:noWrap w:val="0"/>
            <w:vAlign w:val="center"/>
          </w:tcPr>
          <w:p w14:paraId="77BEDA08">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w:t>
            </w:r>
          </w:p>
        </w:tc>
      </w:tr>
      <w:tr w14:paraId="4018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noWrap w:val="0"/>
            <w:vAlign w:val="center"/>
          </w:tcPr>
          <w:p w14:paraId="639F8B41">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16</w:t>
            </w:r>
          </w:p>
        </w:tc>
        <w:tc>
          <w:tcPr>
            <w:tcW w:w="847" w:type="dxa"/>
            <w:noWrap w:val="0"/>
            <w:vAlign w:val="center"/>
          </w:tcPr>
          <w:p w14:paraId="0D6AA1CD">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06-28</w:t>
            </w:r>
          </w:p>
        </w:tc>
        <w:tc>
          <w:tcPr>
            <w:tcW w:w="6189" w:type="dxa"/>
            <w:noWrap w:val="0"/>
            <w:vAlign w:val="center"/>
          </w:tcPr>
          <w:p w14:paraId="3650038E">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z w:val="21"/>
                <w:szCs w:val="21"/>
              </w:rPr>
              <w:t>广西凌云</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6·28</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泗城镇前进社区崩塌避险</w:t>
            </w:r>
          </w:p>
        </w:tc>
        <w:tc>
          <w:tcPr>
            <w:tcW w:w="1549" w:type="dxa"/>
            <w:noWrap w:val="0"/>
            <w:vAlign w:val="center"/>
          </w:tcPr>
          <w:p w14:paraId="06A6339A">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31</w:t>
            </w:r>
          </w:p>
        </w:tc>
      </w:tr>
      <w:tr w14:paraId="3560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40" w:type="dxa"/>
            <w:gridSpan w:val="3"/>
            <w:noWrap w:val="0"/>
            <w:vAlign w:val="center"/>
          </w:tcPr>
          <w:p w14:paraId="5028D0A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bCs/>
                <w:color w:val="000000"/>
                <w:kern w:val="0"/>
                <w:sz w:val="21"/>
                <w:szCs w:val="21"/>
              </w:rPr>
              <w:t>合计</w:t>
            </w:r>
          </w:p>
        </w:tc>
        <w:tc>
          <w:tcPr>
            <w:tcW w:w="1549" w:type="dxa"/>
            <w:noWrap w:val="0"/>
            <w:vAlign w:val="center"/>
          </w:tcPr>
          <w:p w14:paraId="7EE38B54">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fldChar w:fldCharType="begin"/>
            </w:r>
            <w:r>
              <w:rPr>
                <w:rFonts w:hint="default" w:ascii="Times New Roman" w:hAnsi="Times New Roman" w:eastAsia="仿宋_GB2312" w:cs="Times New Roman"/>
                <w:color w:val="000000"/>
                <w:kern w:val="0"/>
                <w:sz w:val="21"/>
                <w:szCs w:val="21"/>
              </w:rPr>
              <w:instrText xml:space="preserve"> =SUM(ABOVE) </w:instrText>
            </w:r>
            <w:r>
              <w:rPr>
                <w:rFonts w:hint="default" w:ascii="Times New Roman" w:hAnsi="Times New Roman" w:eastAsia="仿宋_GB2312" w:cs="Times New Roman"/>
                <w:color w:val="000000"/>
                <w:kern w:val="0"/>
                <w:sz w:val="21"/>
                <w:szCs w:val="21"/>
              </w:rPr>
              <w:fldChar w:fldCharType="separate"/>
            </w:r>
            <w:r>
              <w:rPr>
                <w:rFonts w:hint="default" w:ascii="Times New Roman" w:hAnsi="Times New Roman" w:eastAsia="仿宋_GB2312" w:cs="Times New Roman"/>
                <w:color w:val="000000"/>
                <w:kern w:val="0"/>
                <w:sz w:val="21"/>
                <w:szCs w:val="21"/>
              </w:rPr>
              <w:t>235</w:t>
            </w:r>
            <w:r>
              <w:rPr>
                <w:rFonts w:hint="default" w:ascii="Times New Roman" w:hAnsi="Times New Roman" w:eastAsia="仿宋_GB2312" w:cs="Times New Roman"/>
                <w:color w:val="000000"/>
                <w:kern w:val="0"/>
                <w:sz w:val="21"/>
                <w:szCs w:val="21"/>
              </w:rPr>
              <w:fldChar w:fldCharType="end"/>
            </w:r>
          </w:p>
        </w:tc>
      </w:tr>
    </w:tbl>
    <w:p w14:paraId="223DB317">
      <w:pPr>
        <w:keepNext w:val="0"/>
        <w:keepLines w:val="0"/>
        <w:pageBreakBefore w:val="0"/>
        <w:widowControl/>
        <w:kinsoku/>
        <w:wordWrap/>
        <w:overflowPunct/>
        <w:topLinePunct w:val="0"/>
        <w:autoSpaceDE/>
        <w:autoSpaceDN/>
        <w:bidi w:val="0"/>
        <w:adjustRightInd/>
        <w:snapToGrid/>
        <w:spacing w:before="0" w:beforeLines="0" w:line="240" w:lineRule="auto"/>
        <w:jc w:val="left"/>
        <w:textAlignment w:val="auto"/>
        <w:outlineLvl w:val="9"/>
        <w:rPr>
          <w:rFonts w:hint="default"/>
        </w:rPr>
        <w:sectPr>
          <w:pgSz w:w="11906" w:h="16838"/>
          <w:pgMar w:top="1984" w:right="1417" w:bottom="1871" w:left="1417" w:header="851" w:footer="992" w:gutter="0"/>
          <w:pgNumType w:fmt="decimal"/>
          <w:cols w:space="720" w:num="1"/>
          <w:docGrid w:type="lines" w:linePitch="312" w:charSpace="0"/>
        </w:sectPr>
      </w:pPr>
    </w:p>
    <w:p w14:paraId="0361C58B">
      <w:pPr>
        <w:pStyle w:val="2"/>
        <w:spacing w:before="120" w:after="120"/>
        <w:jc w:val="center"/>
        <w:rPr>
          <w:rFonts w:hint="default" w:ascii="Times New Roman" w:hAnsi="Times New Roman" w:eastAsia="黑体" w:cs="Times New Roman"/>
          <w:color w:val="auto"/>
          <w:kern w:val="44"/>
          <w:sz w:val="32"/>
          <w:szCs w:val="32"/>
        </w:rPr>
      </w:pPr>
      <w:bookmarkStart w:id="0" w:name="_Toc203064161"/>
      <w:bookmarkStart w:id="1" w:name="_Toc203118813"/>
      <w:bookmarkStart w:id="2" w:name="_Toc202878988"/>
      <w:r>
        <w:rPr>
          <w:rFonts w:hint="default" w:ascii="Times New Roman" w:hAnsi="Times New Roman" w:eastAsia="黑体" w:cs="Times New Roman"/>
          <w:color w:val="auto"/>
          <w:kern w:val="44"/>
          <w:sz w:val="32"/>
          <w:szCs w:val="32"/>
        </w:rPr>
        <w:t>案例1 江西修水</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2·20</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饭坑村8组崩塌避险</w:t>
      </w:r>
      <w:bookmarkEnd w:id="0"/>
      <w:bookmarkEnd w:id="1"/>
    </w:p>
    <w:p w14:paraId="10DE25F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2025年2月20日18时5</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，江西省九江市修水县新湾乡饭坑村</w:t>
      </w:r>
      <w:bookmarkStart w:id="3" w:name="OLE_LINK2"/>
      <w:r>
        <w:rPr>
          <w:rFonts w:hint="default" w:ascii="Times New Roman" w:hAnsi="Times New Roman" w:eastAsia="仿宋_GB2312" w:cs="Times New Roman"/>
          <w:sz w:val="32"/>
          <w:szCs w:val="32"/>
        </w:rPr>
        <w:t>8组</w:t>
      </w:r>
      <w:bookmarkEnd w:id="3"/>
      <w:r>
        <w:rPr>
          <w:rFonts w:hint="default" w:ascii="Times New Roman" w:hAnsi="Times New Roman" w:eastAsia="仿宋_GB2312" w:cs="Times New Roman"/>
          <w:sz w:val="32"/>
          <w:szCs w:val="32"/>
        </w:rPr>
        <w:t>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崩塌，因监测预警设备及时报警，受威胁住户紧急撤离，避免了1户4人可能因灾伤亡。</w:t>
      </w:r>
    </w:p>
    <w:p w14:paraId="47ADFE1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2025年2月以来，修水县新湾乡出现持续降雨，2月20日18时53分，新湾乡饭坑村8组3户居民屋后</w:t>
      </w:r>
      <w:r>
        <w:rPr>
          <w:rFonts w:hint="eastAsia" w:ascii="Times New Roman" w:hAnsi="Times New Roman" w:eastAsia="仿宋_GB2312" w:cs="Times New Roman"/>
          <w:sz w:val="32"/>
          <w:szCs w:val="32"/>
          <w:lang w:val="en-US" w:eastAsia="zh-CN"/>
        </w:rPr>
        <w:t>在册</w:t>
      </w:r>
      <w:r>
        <w:rPr>
          <w:rFonts w:hint="default" w:ascii="Times New Roman" w:hAnsi="Times New Roman" w:eastAsia="仿宋_GB2312" w:cs="Times New Roman"/>
          <w:sz w:val="32"/>
          <w:szCs w:val="32"/>
        </w:rPr>
        <w:t>崩塌隐患点安装的监测预警设备</w:t>
      </w:r>
      <w:r>
        <w:rPr>
          <w:rFonts w:hint="eastAsia" w:ascii="Times New Roman" w:hAnsi="Times New Roman" w:eastAsia="仿宋_GB2312" w:cs="Times New Roman"/>
          <w:sz w:val="32"/>
          <w:szCs w:val="32"/>
          <w:lang w:eastAsia="zh-CN"/>
        </w:rPr>
        <w:t>发出</w:t>
      </w:r>
      <w:r>
        <w:rPr>
          <w:rFonts w:hint="default" w:ascii="Times New Roman" w:hAnsi="Times New Roman" w:eastAsia="仿宋_GB2312" w:cs="Times New Roman"/>
          <w:sz w:val="32"/>
          <w:szCs w:val="32"/>
        </w:rPr>
        <w:t>预警，预警设备声光报警并自动发送预警短信通知各级主管部门。受威胁</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3户12人听到报警声后</w:t>
      </w:r>
      <w:r>
        <w:rPr>
          <w:rFonts w:hint="eastAsia" w:ascii="Times New Roman" w:hAnsi="Times New Roman" w:eastAsia="仿宋_GB2312" w:cs="Times New Roman"/>
          <w:sz w:val="32"/>
          <w:szCs w:val="32"/>
          <w:lang w:eastAsia="zh-CN"/>
        </w:rPr>
        <w:t>立即</w:t>
      </w:r>
      <w:r>
        <w:rPr>
          <w:rFonts w:hint="default" w:ascii="Times New Roman" w:hAnsi="Times New Roman" w:eastAsia="仿宋_GB2312" w:cs="Times New Roman"/>
          <w:sz w:val="32"/>
          <w:szCs w:val="32"/>
        </w:rPr>
        <w:t>向屋外撤离；修水县自然资源局接到预警短信后第一时间通知新湾乡主要领导和分管领导以及群测群防员，会同技术员迅速赶到现场调查。18时56分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，该隐患点发生崩塌，体积约200立方米，崩塌体冲至坡脚，造成一户居民房屋损坏。监测设备实时预警，受威胁群众收到预警信号紧急避险，避免了人员伤亡。</w:t>
      </w:r>
    </w:p>
    <w:p w14:paraId="30288826">
      <w:pPr>
        <w:pStyle w:val="2"/>
        <w:spacing w:before="120" w:after="120"/>
        <w:jc w:val="center"/>
        <w:rPr>
          <w:rFonts w:hint="default" w:ascii="Times New Roman" w:hAnsi="Times New Roman" w:eastAsia="黑体" w:cs="Times New Roman"/>
          <w:color w:val="auto"/>
          <w:kern w:val="44"/>
          <w:sz w:val="32"/>
          <w:szCs w:val="32"/>
        </w:rPr>
      </w:pPr>
      <w:bookmarkStart w:id="4" w:name="_Toc203064162"/>
      <w:bookmarkStart w:id="5" w:name="_Toc203118814"/>
    </w:p>
    <w:p w14:paraId="1F5CDB0A">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案例2 四川犍为</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2·23</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工农村白石岩崩塌避险</w:t>
      </w:r>
      <w:bookmarkEnd w:id="2"/>
      <w:bookmarkEnd w:id="4"/>
      <w:bookmarkEnd w:id="5"/>
    </w:p>
    <w:p w14:paraId="008D7A4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2025年2月23日8时32分</w:t>
      </w:r>
      <w:r>
        <w:rPr>
          <w:rFonts w:hint="eastAsia" w:ascii="Times New Roman" w:hAnsi="Times New Roman" w:eastAsia="仿宋_GB2312" w:cs="Times New Roman"/>
          <w:sz w:val="32"/>
          <w:szCs w:val="32"/>
          <w:lang w:val="en-US" w:eastAsia="zh-CN"/>
        </w:rPr>
        <w:t>许</w:t>
      </w:r>
      <w:r>
        <w:rPr>
          <w:rFonts w:hint="default" w:ascii="Times New Roman" w:hAnsi="Times New Roman" w:eastAsia="仿宋_GB2312" w:cs="Times New Roman"/>
          <w:sz w:val="32"/>
          <w:szCs w:val="32"/>
        </w:rPr>
        <w:t>，受持续降雨影响，四川省犍为县芭沟镇工农村3组白石岩区域发生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崩塌，因监测人员及时劝拦6名行人，本次崩塌未造成人员伤亡。</w:t>
      </w:r>
    </w:p>
    <w:p w14:paraId="1EFEEBB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2月13日，芭沟镇政府联合自然资源所开展全域</w:t>
      </w:r>
      <w:r>
        <w:rPr>
          <w:rFonts w:hint="eastAsia" w:ascii="Times New Roman" w:hAnsi="Times New Roman" w:eastAsia="仿宋_GB2312" w:cs="Times New Roman"/>
          <w:sz w:val="32"/>
          <w:szCs w:val="32"/>
          <w:lang w:eastAsia="zh-CN"/>
        </w:rPr>
        <w:t>地质灾害风险隐患</w:t>
      </w:r>
      <w:r>
        <w:rPr>
          <w:rFonts w:hint="default" w:ascii="Times New Roman" w:hAnsi="Times New Roman" w:eastAsia="仿宋_GB2312" w:cs="Times New Roman"/>
          <w:sz w:val="32"/>
          <w:szCs w:val="32"/>
        </w:rPr>
        <w:t>排查，并对白石岩区域重点巡查，发现崩塌隐患后立即设置道路警示标志并提醒行人注意通行安全。2月23日8时19分</w:t>
      </w:r>
      <w:r>
        <w:rPr>
          <w:rFonts w:hint="eastAsia" w:ascii="Times New Roman" w:hAnsi="Times New Roman" w:eastAsia="仿宋_GB2312" w:cs="Times New Roman"/>
          <w:sz w:val="32"/>
          <w:szCs w:val="32"/>
          <w:lang w:val="en-US" w:eastAsia="zh-CN"/>
        </w:rPr>
        <w:t>许</w:t>
      </w:r>
      <w:r>
        <w:rPr>
          <w:rFonts w:hint="default" w:ascii="Times New Roman" w:hAnsi="Times New Roman" w:eastAsia="仿宋_GB2312" w:cs="Times New Roman"/>
          <w:sz w:val="32"/>
          <w:szCs w:val="32"/>
        </w:rPr>
        <w:t>，监测员在白石岩</w:t>
      </w:r>
      <w:r>
        <w:rPr>
          <w:rFonts w:hint="eastAsia"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巡查时发现落石，立即上报村镇两级，并守在路口劝拦正要通行的村民。8时32分</w:t>
      </w:r>
      <w:r>
        <w:rPr>
          <w:rFonts w:hint="eastAsia" w:ascii="Times New Roman" w:hAnsi="Times New Roman" w:eastAsia="仿宋_GB2312" w:cs="Times New Roman"/>
          <w:sz w:val="32"/>
          <w:szCs w:val="32"/>
          <w:lang w:val="en-US" w:eastAsia="zh-CN"/>
        </w:rPr>
        <w:t>许</w:t>
      </w:r>
      <w:r>
        <w:rPr>
          <w:rFonts w:hint="default" w:ascii="Times New Roman" w:hAnsi="Times New Roman" w:eastAsia="仿宋_GB2312" w:cs="Times New Roman"/>
          <w:sz w:val="32"/>
          <w:szCs w:val="32"/>
        </w:rPr>
        <w:t>，山体</w:t>
      </w:r>
      <w:r>
        <w:rPr>
          <w:rFonts w:hint="eastAsia" w:ascii="Times New Roman" w:hAnsi="Times New Roman" w:eastAsia="仿宋_GB2312" w:cs="Times New Roman"/>
          <w:sz w:val="32"/>
          <w:szCs w:val="32"/>
          <w:lang w:val="en-US" w:eastAsia="zh-CN"/>
        </w:rPr>
        <w:t>发生</w:t>
      </w:r>
      <w:r>
        <w:rPr>
          <w:rFonts w:hint="default" w:ascii="Times New Roman" w:hAnsi="Times New Roman" w:eastAsia="仿宋_GB2312" w:cs="Times New Roman"/>
          <w:sz w:val="32"/>
          <w:szCs w:val="32"/>
        </w:rPr>
        <w:t>崩塌，体积约900立方米，冲毁下方道路及便民通行桥，6名正要通过此区域的村民被成功劝拦。监测人员切实履职，在巡查中发现山体异常落石，立即上报并劝阻村民避险，确保了隐患早发现、险情快处置，实现成功避险。</w:t>
      </w:r>
    </w:p>
    <w:p w14:paraId="20A50077">
      <w:pPr>
        <w:pStyle w:val="2"/>
        <w:spacing w:before="120" w:after="120"/>
        <w:jc w:val="center"/>
        <w:rPr>
          <w:rFonts w:hint="default" w:ascii="Times New Roman" w:hAnsi="Times New Roman" w:eastAsia="黑体" w:cs="Times New Roman"/>
          <w:color w:val="auto"/>
          <w:kern w:val="44"/>
          <w:sz w:val="32"/>
          <w:szCs w:val="32"/>
        </w:rPr>
      </w:pPr>
      <w:bookmarkStart w:id="6" w:name="_Toc203118815"/>
      <w:bookmarkStart w:id="7" w:name="_Toc203064163"/>
      <w:bookmarkStart w:id="8" w:name="_Toc202878990"/>
    </w:p>
    <w:p w14:paraId="45BE814F">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案例3 广西北流</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5·17</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六到村大楼组泥石流避险</w:t>
      </w:r>
      <w:bookmarkEnd w:id="6"/>
      <w:bookmarkEnd w:id="7"/>
      <w:bookmarkEnd w:id="8"/>
    </w:p>
    <w:p w14:paraId="6E882D6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2025年5月17日8时50分许，广西壮族自治区玉林市北流市清湾镇六到村大楼组暴发</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泥石流，因提前撤离群众11户31人，</w:t>
      </w:r>
      <w:r>
        <w:rPr>
          <w:rFonts w:hint="eastAsia" w:ascii="Times New Roman" w:hAnsi="Times New Roman" w:eastAsia="仿宋_GB2312" w:cs="Times New Roman"/>
          <w:sz w:val="32"/>
          <w:szCs w:val="32"/>
          <w:lang w:eastAsia="zh-CN"/>
        </w:rPr>
        <w:t>无人员伤亡</w:t>
      </w:r>
      <w:r>
        <w:rPr>
          <w:rFonts w:hint="default" w:ascii="Times New Roman" w:hAnsi="Times New Roman" w:eastAsia="仿宋_GB2312" w:cs="Times New Roman"/>
          <w:sz w:val="32"/>
          <w:szCs w:val="32"/>
        </w:rPr>
        <w:t>。</w:t>
      </w:r>
    </w:p>
    <w:p w14:paraId="5867F1C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5月17日7时55分，广西壮族自治区自然资源厅将北流市地质灾害气象风险预警等级由黄色提升为橙色，并通知当地加强巡查监测。17日8时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，地质灾害监测员在巡查过程中发现大楼组一居民房屋后的山沟冒浑水，随即向上级报告。</w:t>
      </w:r>
      <w:r>
        <w:rPr>
          <w:rFonts w:hint="eastAsia"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地质灾害防治专家协同清湾镇党委、政府研判分析，判定有发生泥石流的风险，当即决定转移受威胁群众，8时10分，11户31人</w:t>
      </w:r>
      <w:r>
        <w:rPr>
          <w:rFonts w:hint="eastAsia"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rPr>
        <w:t>撤离完成。撤离约40分钟后，大楼组发生泥石流，方量约4200立方米，</w:t>
      </w:r>
      <w:r>
        <w:rPr>
          <w:rFonts w:hint="eastAsia" w:ascii="Times New Roman" w:hAnsi="Times New Roman" w:eastAsia="仿宋_GB2312" w:cs="Times New Roman"/>
          <w:sz w:val="32"/>
          <w:szCs w:val="32"/>
          <w:lang w:eastAsia="zh-CN"/>
        </w:rPr>
        <w:t>造成</w:t>
      </w:r>
      <w:r>
        <w:rPr>
          <w:rFonts w:hint="default" w:ascii="Times New Roman" w:hAnsi="Times New Roman" w:eastAsia="仿宋_GB2312" w:cs="Times New Roman"/>
          <w:sz w:val="32"/>
          <w:szCs w:val="32"/>
        </w:rPr>
        <w:t>21间房屋不同程度损毁。监测人员及时发现险情，专家研判支撑科学决策，早发现、早研判、早撤离，实现</w:t>
      </w:r>
      <w:r>
        <w:rPr>
          <w:rFonts w:hint="eastAsia" w:ascii="Times New Roman" w:hAnsi="Times New Roman" w:eastAsia="仿宋_GB2312" w:cs="Times New Roman"/>
          <w:sz w:val="32"/>
          <w:szCs w:val="32"/>
          <w:lang w:val="en-US" w:eastAsia="zh-CN"/>
        </w:rPr>
        <w:t>成功避险</w:t>
      </w:r>
      <w:r>
        <w:rPr>
          <w:rFonts w:hint="default" w:ascii="Times New Roman" w:hAnsi="Times New Roman" w:eastAsia="仿宋_GB2312" w:cs="Times New Roman"/>
          <w:sz w:val="32"/>
          <w:szCs w:val="32"/>
        </w:rPr>
        <w:t>。</w:t>
      </w:r>
    </w:p>
    <w:p w14:paraId="78227F0D">
      <w:pPr>
        <w:pStyle w:val="2"/>
        <w:spacing w:before="120" w:after="120"/>
        <w:jc w:val="center"/>
        <w:rPr>
          <w:rFonts w:hint="default" w:ascii="Times New Roman" w:hAnsi="Times New Roman" w:eastAsia="黑体" w:cs="Times New Roman"/>
          <w:color w:val="auto"/>
          <w:kern w:val="44"/>
          <w:sz w:val="32"/>
          <w:szCs w:val="32"/>
        </w:rPr>
      </w:pPr>
      <w:bookmarkStart w:id="9" w:name="_Toc202878991"/>
      <w:bookmarkStart w:id="10" w:name="_Toc203118816"/>
      <w:bookmarkStart w:id="11" w:name="_Toc203064164"/>
    </w:p>
    <w:p w14:paraId="5D196017">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案例4 陕西清涧</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5·22</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恒德盛敬老院滑坡避险</w:t>
      </w:r>
      <w:bookmarkEnd w:id="9"/>
      <w:bookmarkEnd w:id="10"/>
      <w:bookmarkEnd w:id="11"/>
    </w:p>
    <w:p w14:paraId="5BD16F0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2025年5月22日11时41分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，陕西省榆林市清涧县宽州镇东门湾村恒德盛敬老院西侧发生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滑坡，因提前发现险情，敬老院17人全部及时撤离，未造成人员伤亡。</w:t>
      </w:r>
    </w:p>
    <w:p w14:paraId="1711AF6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恒德盛敬老院滑坡于2021年纳入清涧县地质灾害群测群防体系</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敬老院负责人为该隐患点群测群防员。2025年5月22日11时30分，恒德盛敬老院负责人发现敬老院西侧坡体松动变形且有土块滚落，立即报告县自然资源局值班室。接报后，县自然资源局初步判断为滑坡前兆，要求将人员全部撤离并派出应急工作组赶赴现场，5分钟后，敬老院正在用餐的13名老人和4名工作人员共17人全部撤离至安全地带。11时41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滑坡发生，掩埋敬老院食堂和大门，多处房屋不同程度受损。该地区前期持续干旱，当日滑坡发生前有降雨，群测群防员防范意识强，在旱涝急转时能积极开展隐患点巡查排查工作，及时捕捉到山体出现的异常变化，准确判断并做出防范，最终实现成功避险。</w:t>
      </w:r>
    </w:p>
    <w:p w14:paraId="77B83A3A">
      <w:pPr>
        <w:spacing w:line="360" w:lineRule="auto"/>
        <w:rPr>
          <w:rFonts w:hint="default"/>
        </w:rPr>
      </w:pPr>
      <w:bookmarkStart w:id="12" w:name="_Toc203064166"/>
      <w:bookmarkStart w:id="13" w:name="_Toc203118817"/>
      <w:bookmarkStart w:id="14" w:name="_Toc202878993"/>
      <w:bookmarkStart w:id="15" w:name="_Hlk203060540"/>
    </w:p>
    <w:p w14:paraId="1D77F60D">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案例5 贵州丹寨</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5·28</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乌皋村3组滑坡避险</w:t>
      </w:r>
      <w:bookmarkEnd w:id="12"/>
      <w:bookmarkEnd w:id="13"/>
      <w:bookmarkEnd w:id="14"/>
    </w:p>
    <w:p w14:paraId="477C79E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2025年5月28日5时50分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贵州省丹寨县南皋乡乌皋村3组发生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滑坡，因提前转移受威胁群众15户27</w:t>
      </w:r>
      <w:r>
        <w:rPr>
          <w:rFonts w:hint="eastAsia"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成功</w:t>
      </w:r>
      <w:r>
        <w:rPr>
          <w:rFonts w:hint="default" w:ascii="Times New Roman" w:hAnsi="Times New Roman" w:eastAsia="仿宋_GB2312" w:cs="Times New Roman"/>
          <w:sz w:val="32"/>
          <w:szCs w:val="32"/>
        </w:rPr>
        <w:t>避免了1户2人可能因灾伤亡。</w:t>
      </w:r>
    </w:p>
    <w:p w14:paraId="6EC9819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该滑坡隐患点于2021年被纳入丹寨县风险斜坡台账管理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2023年调整为</w:t>
      </w:r>
      <w:r>
        <w:rPr>
          <w:rFonts w:hint="eastAsia" w:ascii="Times New Roman" w:hAnsi="Times New Roman" w:eastAsia="仿宋_GB2312" w:cs="Times New Roman"/>
          <w:sz w:val="32"/>
          <w:szCs w:val="32"/>
          <w:lang w:eastAsia="zh-CN"/>
        </w:rPr>
        <w:t>在册</w:t>
      </w:r>
      <w:r>
        <w:rPr>
          <w:rFonts w:hint="default" w:ascii="Times New Roman" w:hAnsi="Times New Roman" w:eastAsia="仿宋_GB2312" w:cs="Times New Roman"/>
          <w:sz w:val="32"/>
          <w:szCs w:val="32"/>
        </w:rPr>
        <w:t>地质灾害隐患点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2024年录入省地质灾害防治指挥平台，安排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一体五位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人员进行排查监测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2025年5月16日，</w:t>
      </w:r>
      <w:r>
        <w:rPr>
          <w:rFonts w:hint="eastAsia" w:ascii="Times New Roman" w:hAnsi="Times New Roman" w:eastAsia="仿宋_GB2312" w:cs="Times New Roman"/>
          <w:sz w:val="32"/>
          <w:szCs w:val="32"/>
          <w:lang w:eastAsia="zh-CN"/>
        </w:rPr>
        <w:t>该滑坡</w:t>
      </w:r>
      <w:r>
        <w:rPr>
          <w:rFonts w:hint="default" w:ascii="Times New Roman" w:hAnsi="Times New Roman" w:eastAsia="仿宋_GB2312" w:cs="Times New Roman"/>
          <w:sz w:val="32"/>
          <w:szCs w:val="32"/>
        </w:rPr>
        <w:t>调整为极高风险隐患点，予以重点管控。5月27日，丹寨县气象部门发布暴雨预报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预计丹寨县南皋乡有大暴雨，当日21点前，南皋乡党委政府和乌皋</w:t>
      </w:r>
      <w:r>
        <w:rPr>
          <w:rFonts w:hint="default" w:ascii="Times New Roman" w:hAnsi="Times New Roman" w:eastAsia="仿宋_GB2312" w:cs="Times New Roman"/>
          <w:sz w:val="32"/>
          <w:szCs w:val="32"/>
          <w:lang w:eastAsia="zh-CN"/>
        </w:rPr>
        <w:t>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两委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组织该隐患点</w:t>
      </w:r>
      <w:r>
        <w:rPr>
          <w:rFonts w:hint="eastAsia" w:ascii="Times New Roman" w:hAnsi="Times New Roman" w:eastAsia="仿宋_GB2312" w:cs="Times New Roman"/>
          <w:sz w:val="32"/>
          <w:szCs w:val="32"/>
          <w:lang w:val="en-US" w:eastAsia="zh-CN"/>
        </w:rPr>
        <w:t>威胁</w:t>
      </w:r>
      <w:r>
        <w:rPr>
          <w:rFonts w:hint="default" w:ascii="Times New Roman" w:hAnsi="Times New Roman" w:eastAsia="仿宋_GB2312" w:cs="Times New Roman"/>
          <w:sz w:val="32"/>
          <w:szCs w:val="32"/>
        </w:rPr>
        <w:t>的</w:t>
      </w:r>
      <w:bookmarkStart w:id="16" w:name="_Hlk203115456"/>
      <w:r>
        <w:rPr>
          <w:rFonts w:hint="default" w:ascii="Times New Roman" w:hAnsi="Times New Roman" w:eastAsia="仿宋_GB2312" w:cs="Times New Roman"/>
          <w:sz w:val="32"/>
          <w:szCs w:val="32"/>
        </w:rPr>
        <w:t>15户27名群众</w:t>
      </w:r>
      <w:bookmarkEnd w:id="16"/>
      <w:r>
        <w:rPr>
          <w:rFonts w:hint="default" w:ascii="Times New Roman" w:hAnsi="Times New Roman" w:eastAsia="仿宋_GB2312" w:cs="Times New Roman"/>
          <w:sz w:val="32"/>
          <w:szCs w:val="32"/>
        </w:rPr>
        <w:t>进行转移避险，设置警戒线防止群众返回。28日5时50分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受强降雨影响，该隐患点发生局部滑坡，造成3间房屋损毁。灾后经省级技术专家现场核查，分析认为坡体仍处于不稳定状态，当地继续对所有撤离人员实施安全管控。主管部门对隐患点实施动态管理，前期经过多轮调查核查，将该隐患点从风险斜坡升级为极高风险隐患点进行管控，在暴雨预警后，基层政府按隐患点应急预案果断撤离受威胁群众，从而实现</w:t>
      </w:r>
      <w:r>
        <w:rPr>
          <w:rFonts w:hint="eastAsia" w:ascii="Times New Roman" w:hAnsi="Times New Roman" w:eastAsia="仿宋_GB2312" w:cs="Times New Roman"/>
          <w:sz w:val="32"/>
          <w:szCs w:val="32"/>
          <w:lang w:val="en-US" w:eastAsia="zh-CN"/>
        </w:rPr>
        <w:t>成功避险</w:t>
      </w:r>
      <w:r>
        <w:rPr>
          <w:rFonts w:hint="default" w:ascii="Times New Roman" w:hAnsi="Times New Roman" w:eastAsia="仿宋_GB2312" w:cs="Times New Roman"/>
          <w:sz w:val="32"/>
          <w:szCs w:val="32"/>
        </w:rPr>
        <w:t>。</w:t>
      </w:r>
    </w:p>
    <w:bookmarkEnd w:id="15"/>
    <w:p w14:paraId="560EF86A">
      <w:pPr>
        <w:pStyle w:val="2"/>
        <w:spacing w:before="120" w:after="120"/>
        <w:jc w:val="center"/>
        <w:rPr>
          <w:rFonts w:hint="default" w:ascii="Times New Roman" w:hAnsi="Times New Roman" w:eastAsia="黑体" w:cs="Times New Roman"/>
          <w:color w:val="auto"/>
          <w:kern w:val="44"/>
          <w:sz w:val="32"/>
          <w:szCs w:val="32"/>
        </w:rPr>
      </w:pPr>
      <w:bookmarkStart w:id="17" w:name="_Toc202878994"/>
      <w:bookmarkStart w:id="18" w:name="_Toc203118818"/>
      <w:bookmarkStart w:id="19" w:name="_Toc203064167"/>
      <w:bookmarkStart w:id="20" w:name="_Hlk203032914"/>
    </w:p>
    <w:p w14:paraId="559984F0">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案例6 云南保山</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5·29</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岩脚村小崩嘎组滑坡避险</w:t>
      </w:r>
      <w:bookmarkEnd w:id="17"/>
      <w:bookmarkEnd w:id="18"/>
      <w:bookmarkEnd w:id="19"/>
    </w:p>
    <w:p w14:paraId="6E1237A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2025年5月29日凌晨2时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，云南省保山市隆阳区瓦马乡岩脚村小崩嘎组发生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滑坡，由于巡查人员发现险情及时、提前疏散转移群众，避免2户8人可能因灾伤亡。</w:t>
      </w:r>
    </w:p>
    <w:p w14:paraId="3CE0A81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该点为非在册地质灾害隐患点，</w:t>
      </w:r>
      <w:r>
        <w:rPr>
          <w:rFonts w:hint="eastAsia" w:ascii="Times New Roman" w:hAnsi="Times New Roman" w:eastAsia="仿宋_GB2312" w:cs="Times New Roman"/>
          <w:sz w:val="32"/>
          <w:szCs w:val="32"/>
          <w:lang w:val="en-US" w:eastAsia="zh-CN"/>
        </w:rPr>
        <w:t>位于</w:t>
      </w:r>
      <w:r>
        <w:rPr>
          <w:rFonts w:hint="default" w:ascii="Times New Roman" w:hAnsi="Times New Roman" w:eastAsia="仿宋_GB2312" w:cs="Times New Roman"/>
          <w:sz w:val="32"/>
          <w:szCs w:val="32"/>
        </w:rPr>
        <w:t>地质灾害高易发区</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rPr>
        <w:t>。5月28日20时，瓦马乡岩脚村小崩嘎组巡查员在巡查中发现一农户院场下侧挡墙出现开裂、变形迹象，随即逐级上报至村委会、乡自然资源所和隆阳区自然资源局。接报后，隆阳区自然资源局立即组织技术支撑单位专家赶赴现场进行应急调查，初步判定为滑坡险情，划定了危险区范围，并紧急撤离受威胁的2户8人。29日凌晨2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，滑坡整体滑动，导致</w:t>
      </w:r>
      <w:r>
        <w:rPr>
          <w:rFonts w:hint="eastAsia" w:ascii="Times New Roman" w:hAnsi="Times New Roman" w:eastAsia="仿宋_GB2312" w:cs="Times New Roman"/>
          <w:sz w:val="32"/>
          <w:szCs w:val="32"/>
          <w:lang w:val="en-US" w:eastAsia="zh-CN"/>
        </w:rPr>
        <w:t>2间</w:t>
      </w:r>
      <w:r>
        <w:rPr>
          <w:rFonts w:hint="default" w:ascii="Times New Roman" w:hAnsi="Times New Roman" w:eastAsia="仿宋_GB2312" w:cs="Times New Roman"/>
          <w:sz w:val="32"/>
          <w:szCs w:val="32"/>
        </w:rPr>
        <w:t>房屋倒塌，未造成人员伤亡。2025年隆阳区被划定为云南省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隐患点+风险区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双控试点县，当地严格落实巡查排查及监测预警工作，及时发现险情并处置，实现成功避险。</w:t>
      </w:r>
    </w:p>
    <w:bookmarkEnd w:id="20"/>
    <w:p w14:paraId="066CAB49">
      <w:pPr>
        <w:pStyle w:val="2"/>
        <w:spacing w:before="120" w:after="120"/>
        <w:jc w:val="center"/>
        <w:rPr>
          <w:rFonts w:hint="default" w:ascii="Times New Roman" w:hAnsi="Times New Roman" w:eastAsia="黑体" w:cs="Times New Roman"/>
          <w:color w:val="auto"/>
          <w:kern w:val="44"/>
          <w:sz w:val="32"/>
          <w:szCs w:val="32"/>
        </w:rPr>
      </w:pPr>
      <w:bookmarkStart w:id="21" w:name="_Toc203118819"/>
      <w:bookmarkStart w:id="22" w:name="_Toc203064168"/>
    </w:p>
    <w:p w14:paraId="502CACEF">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案例7 云南福贡</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5·31</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洛嘎穷泥石流避险</w:t>
      </w:r>
      <w:bookmarkEnd w:id="21"/>
      <w:bookmarkEnd w:id="22"/>
    </w:p>
    <w:p w14:paraId="2D8E8426">
      <w:pPr>
        <w:ind w:firstLine="640" w:firstLineChars="200"/>
        <w:rPr>
          <w:rFonts w:hint="default" w:ascii="Times New Roman" w:hAnsi="Times New Roman" w:eastAsia="仿宋_GB2312" w:cs="Times New Roman"/>
          <w:sz w:val="32"/>
          <w:szCs w:val="32"/>
        </w:rPr>
      </w:pPr>
      <w:bookmarkStart w:id="23" w:name="OLE_LINK4"/>
      <w:r>
        <w:rPr>
          <w:rFonts w:hint="default" w:ascii="Times New Roman" w:hAnsi="Times New Roman" w:eastAsia="仿宋_GB2312" w:cs="Times New Roman"/>
          <w:sz w:val="32"/>
          <w:szCs w:val="32"/>
        </w:rPr>
        <w:t>2025年5月31日13时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，受持续强降雨影响，云南省怒江傈僳族自治州福贡县马吉乡木加甲村木加甲一组洛嘎穷沟爆发泥石流，因预警及时，避免7户35人可能因灾伤亡</w:t>
      </w:r>
      <w:bookmarkEnd w:id="23"/>
      <w:r>
        <w:rPr>
          <w:rFonts w:hint="default" w:ascii="Times New Roman" w:hAnsi="Times New Roman" w:eastAsia="仿宋_GB2312" w:cs="Times New Roman"/>
          <w:sz w:val="32"/>
          <w:szCs w:val="32"/>
        </w:rPr>
        <w:t>。</w:t>
      </w:r>
    </w:p>
    <w:p w14:paraId="0AAC84B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5月下旬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龙舟水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影响，福贡县持续强降雨，5月31日气象部门发布暴雨Ⅲ级预警后，县地灾应急指挥部同步启动地质灾害气象风险</w:t>
      </w:r>
      <w:r>
        <w:rPr>
          <w:rFonts w:hint="default" w:ascii="Times New Roman" w:hAnsi="Times New Roman" w:eastAsia="仿宋_GB2312" w:cs="Times New Roman"/>
          <w:sz w:val="32"/>
          <w:szCs w:val="32"/>
          <w:lang w:eastAsia="zh-CN"/>
        </w:rPr>
        <w:t>Ⅱ级</w:t>
      </w:r>
      <w:r>
        <w:rPr>
          <w:rFonts w:hint="default" w:ascii="Times New Roman" w:hAnsi="Times New Roman" w:eastAsia="仿宋_GB2312" w:cs="Times New Roman"/>
          <w:sz w:val="32"/>
          <w:szCs w:val="32"/>
        </w:rPr>
        <w:t>预警，紧急印发防范通知，要求全行业开展隐患排查和转移避险工作。马吉乡政府立即组织乡村干部落实排查避险措施。31日11时20分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地质灾害监测员对洛嘎穷泥石流沟进行巡查，发现沟内水量逐渐增大、水质浑浊且伴有石块撞击声，立即上报村领导并赶往靠近泥石流沟边的木加甲一组。经现场分工，监测员与村小组长沿沟预警疏散群众，村书记就地组织转移，共转移38户156人。13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，泥石流通过木加甲一组居民区，造成沟口7户民房和木加甲桥受损，无人员伤亡。</w:t>
      </w:r>
      <w:bookmarkStart w:id="24" w:name="_Hlk203053880"/>
      <w:r>
        <w:rPr>
          <w:rFonts w:hint="default" w:ascii="Times New Roman" w:hAnsi="Times New Roman" w:eastAsia="仿宋_GB2312" w:cs="Times New Roman"/>
          <w:sz w:val="32"/>
          <w:szCs w:val="32"/>
        </w:rPr>
        <w:t>洛嘎穷</w:t>
      </w:r>
      <w:bookmarkEnd w:id="24"/>
      <w:r>
        <w:rPr>
          <w:rFonts w:hint="default" w:ascii="Times New Roman" w:hAnsi="Times New Roman" w:eastAsia="仿宋_GB2312" w:cs="Times New Roman"/>
          <w:sz w:val="32"/>
          <w:szCs w:val="32"/>
        </w:rPr>
        <w:t>泥石流为福贡县在册隐患点，所在地区为地质灾害中易发区。强降雨期间，监测员加强地质灾害隐患点巡查排查，发现泥石流迹象及时上报并组织人员撤离，加之平时演练到位，撤离果断，实现成功避险。</w:t>
      </w:r>
    </w:p>
    <w:p w14:paraId="228C8385">
      <w:pPr>
        <w:pStyle w:val="2"/>
        <w:spacing w:before="120" w:after="120"/>
        <w:jc w:val="center"/>
        <w:rPr>
          <w:rFonts w:hint="default" w:ascii="Times New Roman" w:hAnsi="Times New Roman" w:eastAsia="黑体" w:cs="Times New Roman"/>
          <w:color w:val="auto"/>
          <w:kern w:val="44"/>
          <w:sz w:val="32"/>
          <w:szCs w:val="32"/>
        </w:rPr>
      </w:pPr>
      <w:bookmarkStart w:id="25" w:name="_Toc202878996"/>
      <w:bookmarkStart w:id="26" w:name="_Toc203118820"/>
      <w:bookmarkStart w:id="27" w:name="_Toc203064169"/>
      <w:bookmarkStart w:id="28" w:name="_Hlk203069723"/>
    </w:p>
    <w:p w14:paraId="088635C7">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案例8 安徽黄山</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6·10</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翰山村马鞍山崩塌避险</w:t>
      </w:r>
      <w:bookmarkEnd w:id="25"/>
      <w:bookmarkEnd w:id="26"/>
      <w:bookmarkEnd w:id="27"/>
    </w:p>
    <w:p w14:paraId="1295A34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2025年6月10日4时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，安徽省黄山市徽州区岩寺镇翰山村发生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崩塌，因提前转移受威胁</w:t>
      </w:r>
      <w:r>
        <w:rPr>
          <w:rFonts w:hint="eastAsia" w:ascii="Times New Roman" w:hAnsi="Times New Roman" w:eastAsia="仿宋_GB2312" w:cs="Times New Roman"/>
          <w:sz w:val="32"/>
          <w:szCs w:val="32"/>
          <w:lang w:eastAsia="zh-CN"/>
        </w:rPr>
        <w:t>群众</w:t>
      </w:r>
      <w:r>
        <w:rPr>
          <w:rFonts w:hint="default" w:ascii="Times New Roman" w:hAnsi="Times New Roman" w:eastAsia="仿宋_GB2312" w:cs="Times New Roman"/>
          <w:sz w:val="32"/>
          <w:szCs w:val="32"/>
        </w:rPr>
        <w:t>7户13人，</w:t>
      </w:r>
      <w:r>
        <w:rPr>
          <w:rFonts w:hint="eastAsia" w:ascii="Times New Roman" w:hAnsi="Times New Roman" w:eastAsia="仿宋_GB2312" w:cs="Times New Roman"/>
          <w:sz w:val="32"/>
          <w:szCs w:val="32"/>
          <w:lang w:val="en-US" w:eastAsia="zh-CN"/>
        </w:rPr>
        <w:t>实现成功避险</w:t>
      </w:r>
      <w:r>
        <w:rPr>
          <w:rFonts w:hint="default" w:ascii="Times New Roman" w:hAnsi="Times New Roman" w:eastAsia="仿宋_GB2312" w:cs="Times New Roman"/>
          <w:sz w:val="32"/>
          <w:szCs w:val="32"/>
        </w:rPr>
        <w:t>。</w:t>
      </w:r>
    </w:p>
    <w:p w14:paraId="59C9FB9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6月8日16时，安徽省自然资源厅发布黄山市地质灾害</w:t>
      </w:r>
      <w:r>
        <w:rPr>
          <w:rFonts w:hint="eastAsia" w:ascii="Times New Roman" w:hAnsi="Times New Roman" w:eastAsia="仿宋_GB2312" w:cs="Times New Roman"/>
          <w:sz w:val="32"/>
          <w:szCs w:val="32"/>
          <w:lang w:val="en-US" w:eastAsia="zh-CN"/>
        </w:rPr>
        <w:t>气象风险</w:t>
      </w:r>
      <w:r>
        <w:rPr>
          <w:rFonts w:hint="default" w:ascii="Times New Roman" w:hAnsi="Times New Roman" w:eastAsia="仿宋_GB2312" w:cs="Times New Roman"/>
          <w:sz w:val="32"/>
          <w:szCs w:val="32"/>
        </w:rPr>
        <w:t>黄色预警，要求做好巡查排查和提前转移群众工作准备，黄山市、徽州区也先后发布地质灾害</w:t>
      </w:r>
      <w:r>
        <w:rPr>
          <w:rFonts w:hint="eastAsia" w:ascii="Times New Roman" w:hAnsi="Times New Roman" w:eastAsia="仿宋_GB2312" w:cs="Times New Roman"/>
          <w:sz w:val="32"/>
          <w:szCs w:val="32"/>
          <w:lang w:val="en-US" w:eastAsia="zh-CN"/>
        </w:rPr>
        <w:t>气象风险</w:t>
      </w:r>
      <w:r>
        <w:rPr>
          <w:rFonts w:hint="default" w:ascii="Times New Roman" w:hAnsi="Times New Roman" w:eastAsia="仿宋_GB2312" w:cs="Times New Roman"/>
          <w:sz w:val="32"/>
          <w:szCs w:val="32"/>
        </w:rPr>
        <w:t>黄色预警。预警发布后，徽州区岩寺镇政府落实网格化管理措施，网格协管员和信息员立即组织对辖区内地质灾害危险区、隐患点开展巡查排查。9日7时30分，巡查人员发现翰山村马鞍山在册隐患点附近一房屋后的斜坡土体有松动现象。岩寺镇政府接报后，立即启动地质灾害应急预案，组织受威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7户13人进行转移，并对相关区域布设警戒带隔离，防止人员靠近。10日凌晨4时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，坡体因强降雨发生崩塌，</w:t>
      </w:r>
      <w:r>
        <w:rPr>
          <w:rFonts w:hint="eastAsia" w:ascii="Times New Roman" w:hAnsi="Times New Roman" w:eastAsia="仿宋_GB2312" w:cs="Times New Roman"/>
          <w:sz w:val="32"/>
          <w:szCs w:val="32"/>
          <w:lang w:eastAsia="zh-CN"/>
        </w:rPr>
        <w:t>造成</w:t>
      </w:r>
      <w:r>
        <w:rPr>
          <w:rFonts w:hint="default" w:ascii="Times New Roman" w:hAnsi="Times New Roman" w:eastAsia="仿宋_GB2312" w:cs="Times New Roman"/>
          <w:sz w:val="32"/>
          <w:szCs w:val="32"/>
        </w:rPr>
        <w:t>部分房屋受损</w:t>
      </w:r>
      <w:r>
        <w:rPr>
          <w:rFonts w:hint="eastAsia" w:ascii="Times New Roman" w:hAnsi="Times New Roman" w:eastAsia="仿宋_GB2312" w:cs="Times New Roman"/>
          <w:sz w:val="32"/>
          <w:szCs w:val="32"/>
          <w:lang w:eastAsia="zh-CN"/>
        </w:rPr>
        <w:t>，无人员伤亡</w:t>
      </w:r>
      <w:r>
        <w:rPr>
          <w:rFonts w:hint="default" w:ascii="Times New Roman" w:hAnsi="Times New Roman" w:eastAsia="仿宋_GB2312" w:cs="Times New Roman"/>
          <w:sz w:val="32"/>
          <w:szCs w:val="32"/>
        </w:rPr>
        <w:t>。得益于群测群防员主动扩大隐患排查范围，将巡查视野从单一隐患点延伸至周边关联区域，对受威胁群众应转尽转，实现成功避险。</w:t>
      </w:r>
    </w:p>
    <w:bookmarkEnd w:id="28"/>
    <w:p w14:paraId="02BA9E2D">
      <w:pPr>
        <w:pStyle w:val="2"/>
        <w:spacing w:before="120" w:after="120"/>
        <w:jc w:val="center"/>
        <w:rPr>
          <w:rFonts w:hint="default" w:ascii="Times New Roman" w:hAnsi="Times New Roman" w:eastAsia="黑体" w:cs="Times New Roman"/>
          <w:color w:val="auto"/>
          <w:kern w:val="44"/>
          <w:sz w:val="32"/>
          <w:szCs w:val="32"/>
        </w:rPr>
      </w:pPr>
      <w:bookmarkStart w:id="29" w:name="_Toc202878997"/>
      <w:bookmarkStart w:id="30" w:name="_Toc203118821"/>
      <w:bookmarkStart w:id="31" w:name="_Toc203064170"/>
    </w:p>
    <w:p w14:paraId="333A5E3E">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案例9 浙江衢江</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6·10</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庙前村</w:t>
      </w:r>
      <w:r>
        <w:rPr>
          <w:rFonts w:hint="eastAsia" w:ascii="Times New Roman" w:hAnsi="Times New Roman" w:eastAsia="黑体" w:cs="Times New Roman"/>
          <w:color w:val="auto"/>
          <w:kern w:val="44"/>
          <w:sz w:val="32"/>
          <w:szCs w:val="32"/>
          <w:lang w:val="en-US" w:eastAsia="zh-CN"/>
        </w:rPr>
        <w:t>破</w:t>
      </w:r>
      <w:r>
        <w:rPr>
          <w:rFonts w:hint="default" w:ascii="Times New Roman" w:hAnsi="Times New Roman" w:eastAsia="黑体" w:cs="Times New Roman"/>
          <w:color w:val="auto"/>
          <w:kern w:val="44"/>
          <w:sz w:val="32"/>
          <w:szCs w:val="32"/>
        </w:rPr>
        <w:t>坑自然村滑坡避险</w:t>
      </w:r>
      <w:bookmarkEnd w:id="29"/>
      <w:bookmarkEnd w:id="30"/>
      <w:bookmarkEnd w:id="31"/>
    </w:p>
    <w:p w14:paraId="7D74941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2025年6月10日13时30分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，浙江省衢州市衢江区杜泽镇庙前村破坑自然村发生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滑坡，造成坡脚房屋受损倒塌。因人员提前转移，成功避免1户4人可能因灾伤亡。</w:t>
      </w:r>
    </w:p>
    <w:p w14:paraId="40D2605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6月10日8时27分，浙江省、衢州市自然资源和气象部门先后联合发布地质灾害</w:t>
      </w:r>
      <w:r>
        <w:rPr>
          <w:rFonts w:hint="eastAsia" w:ascii="Times New Roman" w:hAnsi="Times New Roman" w:eastAsia="仿宋_GB2312" w:cs="Times New Roman"/>
          <w:sz w:val="32"/>
          <w:szCs w:val="32"/>
          <w:lang w:val="en-US" w:eastAsia="zh-CN"/>
        </w:rPr>
        <w:t>气象风险</w:t>
      </w:r>
      <w:r>
        <w:rPr>
          <w:rFonts w:hint="default" w:ascii="Times New Roman" w:hAnsi="Times New Roman" w:eastAsia="仿宋_GB2312" w:cs="Times New Roman"/>
          <w:sz w:val="32"/>
          <w:szCs w:val="32"/>
        </w:rPr>
        <w:t>橙色预警，衢江区自然资源局迅速部署各乡镇（街道）加强地质灾害风险区、隐患点</w:t>
      </w:r>
      <w:r>
        <w:rPr>
          <w:rFonts w:hint="eastAsia" w:ascii="Times New Roman" w:hAnsi="Times New Roman" w:eastAsia="仿宋_GB2312" w:cs="Times New Roman"/>
          <w:sz w:val="32"/>
          <w:szCs w:val="32"/>
          <w:lang w:eastAsia="zh-CN"/>
        </w:rPr>
        <w:t>等重点区域</w:t>
      </w:r>
      <w:r>
        <w:rPr>
          <w:rFonts w:hint="default" w:ascii="Times New Roman" w:hAnsi="Times New Roman" w:eastAsia="仿宋_GB2312" w:cs="Times New Roman"/>
          <w:sz w:val="32"/>
          <w:szCs w:val="32"/>
        </w:rPr>
        <w:t>巡查工作。13时，杜泽镇庙前村工作人员在巡排查过程中发现一居民屋后边坡存在滑坡风险并上报险情，镇政府接报后立即组织受威胁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1户4人转移至临时避灾点，并封闭危险区和上方林道等。13时30分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，该处发生滑坡，方量约240立方米，造成坡脚居民房屋受损倒塌</w:t>
      </w:r>
      <w:r>
        <w:rPr>
          <w:rFonts w:hint="eastAsia" w:ascii="Times New Roman" w:hAnsi="Times New Roman" w:eastAsia="仿宋_GB2312" w:cs="Times New Roman"/>
          <w:sz w:val="32"/>
          <w:szCs w:val="32"/>
          <w:lang w:eastAsia="zh-CN"/>
        </w:rPr>
        <w:t>，无人员伤亡</w:t>
      </w:r>
      <w:r>
        <w:rPr>
          <w:rFonts w:hint="default" w:ascii="Times New Roman" w:hAnsi="Times New Roman" w:eastAsia="仿宋_GB2312" w:cs="Times New Roman"/>
          <w:sz w:val="32"/>
          <w:szCs w:val="32"/>
        </w:rPr>
        <w:t>。根据地质灾害气象风险预警信息，当地快速响应，加强巡排查工作，发现变形迹象果断转移受威胁群众，</w:t>
      </w:r>
      <w:r>
        <w:rPr>
          <w:rFonts w:hint="eastAsia" w:ascii="Times New Roman" w:hAnsi="Times New Roman" w:eastAsia="仿宋_GB2312" w:cs="Times New Roman"/>
          <w:sz w:val="32"/>
          <w:szCs w:val="32"/>
          <w:lang w:val="en-US" w:eastAsia="zh-CN"/>
        </w:rPr>
        <w:t>实现成功避险</w:t>
      </w:r>
      <w:r>
        <w:rPr>
          <w:rFonts w:hint="default" w:ascii="Times New Roman" w:hAnsi="Times New Roman" w:eastAsia="仿宋_GB2312" w:cs="Times New Roman"/>
          <w:sz w:val="32"/>
          <w:szCs w:val="32"/>
        </w:rPr>
        <w:t>。</w:t>
      </w:r>
    </w:p>
    <w:p w14:paraId="123ACF25">
      <w:pPr>
        <w:pStyle w:val="2"/>
        <w:spacing w:before="120" w:after="120"/>
        <w:jc w:val="center"/>
        <w:rPr>
          <w:rFonts w:hint="default" w:ascii="Times New Roman" w:hAnsi="Times New Roman" w:eastAsia="黑体" w:cs="Times New Roman"/>
          <w:color w:val="auto"/>
          <w:kern w:val="44"/>
          <w:sz w:val="32"/>
          <w:szCs w:val="32"/>
        </w:rPr>
      </w:pPr>
      <w:bookmarkStart w:id="32" w:name="_Toc203118822"/>
      <w:bookmarkStart w:id="33" w:name="_Toc203064171"/>
      <w:bookmarkStart w:id="34" w:name="_Toc202878998"/>
      <w:r>
        <w:rPr>
          <w:rFonts w:hint="default" w:ascii="Times New Roman" w:hAnsi="Times New Roman" w:eastAsia="黑体" w:cs="Times New Roman"/>
          <w:color w:val="auto"/>
          <w:kern w:val="44"/>
          <w:sz w:val="32"/>
          <w:szCs w:val="32"/>
        </w:rPr>
        <w:t>案例10 广东信宜</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6·15</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中和村联二村滑坡避险</w:t>
      </w:r>
      <w:bookmarkEnd w:id="32"/>
      <w:bookmarkEnd w:id="33"/>
      <w:bookmarkEnd w:id="34"/>
    </w:p>
    <w:p w14:paraId="3ED6055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2025年6月15日凌晨4时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，广东省茂名市信宜市贵子镇中和村委会联二村发生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因预警</w:t>
      </w:r>
      <w:r>
        <w:rPr>
          <w:rFonts w:hint="eastAsia"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提前转移</w:t>
      </w:r>
      <w:r>
        <w:rPr>
          <w:rFonts w:hint="eastAsia" w:ascii="Times New Roman" w:hAnsi="Times New Roman" w:eastAsia="仿宋_GB2312" w:cs="Times New Roman"/>
          <w:sz w:val="32"/>
          <w:szCs w:val="32"/>
          <w:lang w:eastAsia="zh-CN"/>
        </w:rPr>
        <w:t>受威胁</w:t>
      </w:r>
      <w:r>
        <w:rPr>
          <w:rFonts w:hint="default" w:ascii="Times New Roman" w:hAnsi="Times New Roman" w:eastAsia="仿宋_GB2312" w:cs="Times New Roman"/>
          <w:sz w:val="32"/>
          <w:szCs w:val="32"/>
        </w:rPr>
        <w:t>群众25户57人，避免了43人可能因灾伤亡。</w:t>
      </w:r>
    </w:p>
    <w:p w14:paraId="5A0C7C0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6月13日17时，茂名市自然资源局、气象局联合对信宜市发布地质灾害气象风险二级预警后，立即启动应急响应机制，通过电话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叫应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属地政府及自然资源</w:t>
      </w:r>
      <w:r>
        <w:rPr>
          <w:rFonts w:hint="eastAsia" w:ascii="Times New Roman" w:hAnsi="Times New Roman" w:eastAsia="仿宋_GB2312" w:cs="Times New Roman"/>
          <w:sz w:val="32"/>
          <w:szCs w:val="32"/>
          <w:lang w:eastAsia="zh-CN"/>
        </w:rPr>
        <w:t>等相关</w:t>
      </w:r>
      <w:r>
        <w:rPr>
          <w:rFonts w:hint="default" w:ascii="Times New Roman" w:hAnsi="Times New Roman" w:eastAsia="仿宋_GB2312" w:cs="Times New Roman"/>
          <w:sz w:val="32"/>
          <w:szCs w:val="32"/>
        </w:rPr>
        <w:t>部门。市县两级迅速组织力量，结合地质灾害重点防御区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一镇一图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一村一表</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，全面开展地质灾害巡查工作。6月15日凌晨，巡查员在巡排查时发现山体异常，第一时间报告当地政府。接报后，当地政府果断组织</w:t>
      </w:r>
      <w:r>
        <w:rPr>
          <w:rFonts w:hint="eastAsia" w:ascii="Times New Roman" w:hAnsi="Times New Roman" w:eastAsia="仿宋_GB2312" w:cs="Times New Roman"/>
          <w:sz w:val="32"/>
          <w:szCs w:val="32"/>
          <w:lang w:eastAsia="zh-CN"/>
        </w:rPr>
        <w:t>受威胁</w:t>
      </w:r>
      <w:r>
        <w:rPr>
          <w:rFonts w:hint="default" w:ascii="Times New Roman" w:hAnsi="Times New Roman" w:eastAsia="仿宋_GB2312" w:cs="Times New Roman"/>
          <w:sz w:val="32"/>
          <w:szCs w:val="32"/>
        </w:rPr>
        <w:t>的25户57名群众进行转移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凌晨4时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，滑坡发生，规模约5000立方米，造成2间房屋倒塌、33间房屋不同程度受损，未造成人员伤亡。此次</w:t>
      </w:r>
      <w:r>
        <w:rPr>
          <w:rFonts w:hint="eastAsia" w:ascii="Times New Roman" w:hAnsi="Times New Roman" w:eastAsia="仿宋_GB2312" w:cs="Times New Roman"/>
          <w:sz w:val="32"/>
          <w:szCs w:val="32"/>
          <w:lang w:eastAsia="zh-CN"/>
        </w:rPr>
        <w:t>滑坡</w:t>
      </w:r>
      <w:r>
        <w:rPr>
          <w:rFonts w:hint="default" w:ascii="Times New Roman" w:hAnsi="Times New Roman" w:eastAsia="仿宋_GB2312" w:cs="Times New Roman"/>
          <w:sz w:val="32"/>
          <w:szCs w:val="32"/>
        </w:rPr>
        <w:t>灾害在各级</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联动下，预警信息发布及时、指挥调度精准、技术支撑到位、应急响应迅速，从而实现成功避险。</w:t>
      </w:r>
    </w:p>
    <w:p w14:paraId="0C182D71">
      <w:pPr>
        <w:pStyle w:val="2"/>
        <w:spacing w:before="120" w:after="120"/>
        <w:jc w:val="center"/>
        <w:rPr>
          <w:rFonts w:hint="default" w:ascii="Times New Roman" w:hAnsi="Times New Roman" w:eastAsia="黑体" w:cs="Times New Roman"/>
          <w:color w:val="auto"/>
          <w:kern w:val="44"/>
          <w:sz w:val="32"/>
          <w:szCs w:val="32"/>
        </w:rPr>
      </w:pPr>
      <w:bookmarkStart w:id="35" w:name="_Toc202878999"/>
      <w:bookmarkStart w:id="36" w:name="_Toc203064172"/>
      <w:bookmarkStart w:id="37" w:name="_Toc203118823"/>
    </w:p>
    <w:p w14:paraId="5632B7A2">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案例11 湖北利川</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6·19</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堡上村11组滑坡避险</w:t>
      </w:r>
      <w:bookmarkEnd w:id="35"/>
      <w:bookmarkEnd w:id="36"/>
      <w:bookmarkEnd w:id="37"/>
    </w:p>
    <w:p w14:paraId="1CC860F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2025年6月19日11时28分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，湖北省恩施州利川市文斗镇堡上村11组发生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滑坡，因及时撤离受威胁群众5户11人，实现成功避险。</w:t>
      </w:r>
    </w:p>
    <w:p w14:paraId="7847CD1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6月18日晚7时，利川市发布暴雨红色预警，19日8时，省自然资源厅与省气象局联合发布地质灾害气象风险预警，利川市自然资源局随即启动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四位一体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网格化巡查机制；9时</w:t>
      </w:r>
      <w:r>
        <w:rPr>
          <w:rFonts w:hint="eastAsia" w:ascii="Times New Roman" w:hAnsi="Times New Roman" w:eastAsia="仿宋_GB2312" w:cs="Times New Roman"/>
          <w:sz w:val="32"/>
          <w:szCs w:val="32"/>
          <w:lang w:val="en-US" w:eastAsia="zh-CN"/>
        </w:rPr>
        <w:t>许</w:t>
      </w:r>
      <w:r>
        <w:rPr>
          <w:rFonts w:hint="default" w:ascii="Times New Roman" w:hAnsi="Times New Roman" w:eastAsia="仿宋_GB2312" w:cs="Times New Roman"/>
          <w:sz w:val="32"/>
          <w:szCs w:val="32"/>
        </w:rPr>
        <w:t>，文斗镇堡上村网格员在巡查中发现滑坡险情并立即上报，镇政府迅速组织受威胁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5户11</w:t>
      </w:r>
      <w:r>
        <w:rPr>
          <w:rFonts w:hint="eastAsia"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转移</w:t>
      </w:r>
      <w:r>
        <w:rPr>
          <w:rFonts w:hint="eastAsia" w:ascii="Times New Roman" w:hAnsi="Times New Roman" w:eastAsia="仿宋_GB2312" w:cs="Times New Roman"/>
          <w:sz w:val="32"/>
          <w:szCs w:val="32"/>
          <w:lang w:eastAsia="zh-CN"/>
        </w:rPr>
        <w:t>避险</w:t>
      </w:r>
      <w:r>
        <w:rPr>
          <w:rFonts w:hint="default" w:ascii="Times New Roman" w:hAnsi="Times New Roman" w:eastAsia="仿宋_GB2312" w:cs="Times New Roman"/>
          <w:sz w:val="32"/>
          <w:szCs w:val="32"/>
        </w:rPr>
        <w:t>，同步设置警戒区域并落实监测措施。11时28分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，该处滑坡发生整体滑移，体积约4.6万立方米，造成4栋房屋损毁，右侧村级公路中断，因提前撤离受威胁群众，未造成人员伤亡。梅雨期间实施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提前避让、主动避让、预防避让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是避免人员伤亡最有效手段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不间断开展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屋场式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演练培训不仅能够全面提升基层群众的防灾避险能力，更能使村组网格员熟练掌握地质灾害简易识别技能，确保在强降雨来临时能快速识别险情、及时组织群众转移，筑牢基层防灾减灾的第一道防线。</w:t>
      </w:r>
    </w:p>
    <w:p w14:paraId="1173AC50">
      <w:pPr>
        <w:pStyle w:val="2"/>
        <w:spacing w:before="120" w:after="120"/>
        <w:jc w:val="center"/>
        <w:rPr>
          <w:rFonts w:hint="default" w:ascii="Times New Roman" w:hAnsi="Times New Roman" w:eastAsia="黑体" w:cs="Times New Roman"/>
          <w:color w:val="auto"/>
          <w:kern w:val="44"/>
          <w:sz w:val="32"/>
          <w:szCs w:val="32"/>
        </w:rPr>
      </w:pPr>
      <w:bookmarkStart w:id="38" w:name="_Toc203118824"/>
    </w:p>
    <w:p w14:paraId="2E122355">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案例12 湖南安化</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6·21</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双富村14组滑坡避险</w:t>
      </w:r>
      <w:bookmarkEnd w:id="38"/>
    </w:p>
    <w:p w14:paraId="4FEECF0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2025年6月21日22时26分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，受持续暴雨影响，湖南省益阳市安化县梅城镇双富村14组发生一起滑坡，因巡查发现变形迹象，提前</w:t>
      </w:r>
      <w:r>
        <w:rPr>
          <w:rFonts w:hint="eastAsia" w:ascii="Times New Roman" w:hAnsi="Times New Roman" w:eastAsia="仿宋_GB2312" w:cs="Times New Roman"/>
          <w:sz w:val="32"/>
          <w:szCs w:val="32"/>
          <w:lang w:eastAsia="zh-CN"/>
        </w:rPr>
        <w:t>组织受威胁的</w:t>
      </w:r>
      <w:r>
        <w:rPr>
          <w:rFonts w:hint="default" w:ascii="Times New Roman" w:hAnsi="Times New Roman" w:eastAsia="仿宋_GB2312" w:cs="Times New Roman"/>
          <w:sz w:val="32"/>
          <w:szCs w:val="32"/>
        </w:rPr>
        <w:t>1户5名群众转移，实现成功避险。</w:t>
      </w:r>
    </w:p>
    <w:p w14:paraId="1699799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6月19日，安化县遭遇持续强降雨。当日10时，益阳市发布地质灾害气象风险黄色预警并启动地质灾害</w:t>
      </w:r>
      <w:r>
        <w:rPr>
          <w:rFonts w:hint="default" w:ascii="Times New Roman" w:hAnsi="Times New Roman" w:eastAsia="仿宋_GB2312" w:cs="Times New Roman"/>
          <w:sz w:val="32"/>
          <w:szCs w:val="32"/>
          <w:lang w:eastAsia="zh-CN"/>
        </w:rPr>
        <w:t>Ⅳ级</w:t>
      </w:r>
      <w:r>
        <w:rPr>
          <w:rFonts w:hint="default" w:ascii="Times New Roman" w:hAnsi="Times New Roman" w:eastAsia="仿宋_GB2312" w:cs="Times New Roman"/>
          <w:sz w:val="32"/>
          <w:szCs w:val="32"/>
        </w:rPr>
        <w:t>响应。21日10时响应等级提升至</w:t>
      </w:r>
      <w:r>
        <w:rPr>
          <w:rFonts w:hint="default" w:ascii="Times New Roman" w:hAnsi="Times New Roman" w:eastAsia="仿宋_GB2312" w:cs="Times New Roman"/>
          <w:sz w:val="32"/>
          <w:szCs w:val="32"/>
          <w:lang w:eastAsia="zh-CN"/>
        </w:rPr>
        <w:t>Ⅲ级</w:t>
      </w:r>
      <w:r>
        <w:rPr>
          <w:rFonts w:hint="default" w:ascii="Times New Roman" w:hAnsi="Times New Roman" w:eastAsia="仿宋_GB2312" w:cs="Times New Roman"/>
          <w:sz w:val="32"/>
          <w:szCs w:val="32"/>
        </w:rPr>
        <w:t>，市、县两级加强值班和隐患巡查。21时，梅城镇双富村村干部在巡查过程中发现14组一村民屋后坡体泥土出现松动现象，且裂缝扩大，立即将情况上报至镇防指。接报后，镇政府相关工作人员立即赴现场核查，将</w:t>
      </w:r>
      <w:r>
        <w:rPr>
          <w:rFonts w:hint="eastAsia" w:ascii="Times New Roman" w:hAnsi="Times New Roman" w:eastAsia="仿宋_GB2312" w:cs="Times New Roman"/>
          <w:sz w:val="32"/>
          <w:szCs w:val="32"/>
          <w:lang w:eastAsia="zh-CN"/>
        </w:rPr>
        <w:t>受威胁的</w:t>
      </w:r>
      <w:r>
        <w:rPr>
          <w:rFonts w:hint="default" w:ascii="Times New Roman" w:hAnsi="Times New Roman" w:eastAsia="仿宋_GB2312" w:cs="Times New Roman"/>
          <w:sz w:val="32"/>
          <w:szCs w:val="32"/>
        </w:rPr>
        <w:t>1户5人提前转移。22时26分</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受暴雨持续侵袭，该处坡体发生滑动，导致房屋受损严重，未造成人员伤亡。该点地处中风险斜坡单元，为新发生的地质灾害，暴雨预警响应期间，一线巡查监测人员承担着灾情信息发现与避险预警的关键职责，通过实时巡查地质灾害隐患点和风险区，精准识别地质灾害风险点变形情况，叫应到位、转移及时，是成功避险</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关键。</w:t>
      </w:r>
    </w:p>
    <w:p w14:paraId="3EE66289">
      <w:pPr>
        <w:pStyle w:val="2"/>
        <w:spacing w:before="120" w:after="120"/>
        <w:jc w:val="center"/>
        <w:rPr>
          <w:rFonts w:hint="default" w:ascii="Times New Roman" w:hAnsi="Times New Roman" w:eastAsia="黑体" w:cs="Times New Roman"/>
          <w:color w:val="auto"/>
          <w:kern w:val="44"/>
          <w:sz w:val="32"/>
          <w:szCs w:val="32"/>
        </w:rPr>
      </w:pPr>
      <w:bookmarkStart w:id="39" w:name="_Toc203118825"/>
    </w:p>
    <w:p w14:paraId="41B636E8">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案例13 湖南新化</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6·21</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岩山湾村田塝上组滑坡避险</w:t>
      </w:r>
      <w:bookmarkEnd w:id="39"/>
    </w:p>
    <w:p w14:paraId="077D9AE5">
      <w:pPr>
        <w:ind w:firstLine="640" w:firstLineChars="200"/>
        <w:rPr>
          <w:rFonts w:hint="default" w:ascii="Times New Roman" w:hAnsi="Times New Roman" w:eastAsia="仿宋_GB2312" w:cs="Times New Roman"/>
          <w:sz w:val="32"/>
          <w:szCs w:val="32"/>
        </w:rPr>
      </w:pPr>
      <w:bookmarkStart w:id="40" w:name="OLE_LINK3"/>
      <w:r>
        <w:rPr>
          <w:rFonts w:hint="default" w:ascii="Times New Roman" w:hAnsi="Times New Roman" w:eastAsia="仿宋_GB2312" w:cs="Times New Roman"/>
          <w:sz w:val="32"/>
          <w:szCs w:val="32"/>
        </w:rPr>
        <w:t>2025年6月21日凌晨2时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，湖南省娄底市新化县金凤乡岩山湾村</w:t>
      </w:r>
      <w:r>
        <w:rPr>
          <w:rFonts w:hint="eastAsia" w:ascii="仿宋_GB2312" w:hAnsi="仿宋_GB2312" w:eastAsia="仿宋_GB2312" w:cs="仿宋_GB2312"/>
          <w:sz w:val="32"/>
          <w:szCs w:val="32"/>
        </w:rPr>
        <w:t>田塝上</w:t>
      </w:r>
      <w:r>
        <w:rPr>
          <w:rFonts w:hint="default" w:ascii="Times New Roman" w:hAnsi="Times New Roman" w:eastAsia="仿宋_GB2312" w:cs="Times New Roman"/>
          <w:sz w:val="32"/>
          <w:szCs w:val="32"/>
        </w:rPr>
        <w:t>组发生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w:t>
      </w:r>
      <w:bookmarkEnd w:id="40"/>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因提前</w:t>
      </w:r>
      <w:r>
        <w:rPr>
          <w:rFonts w:hint="default" w:ascii="Times New Roman" w:hAnsi="Times New Roman" w:eastAsia="仿宋_GB2312" w:cs="Times New Roman"/>
          <w:sz w:val="32"/>
          <w:szCs w:val="32"/>
        </w:rPr>
        <w:t>转移</w:t>
      </w:r>
      <w:r>
        <w:rPr>
          <w:rFonts w:hint="eastAsia" w:ascii="Times New Roman" w:hAnsi="Times New Roman" w:eastAsia="仿宋_GB2312" w:cs="Times New Roman"/>
          <w:sz w:val="32"/>
          <w:szCs w:val="32"/>
          <w:lang w:eastAsia="zh-CN"/>
        </w:rPr>
        <w:t>受威胁</w:t>
      </w:r>
      <w:r>
        <w:rPr>
          <w:rFonts w:hint="default" w:ascii="Times New Roman" w:hAnsi="Times New Roman" w:eastAsia="仿宋_GB2312" w:cs="Times New Roman"/>
          <w:sz w:val="32"/>
          <w:szCs w:val="32"/>
        </w:rPr>
        <w:t>群众5户17人，实现成功避险。</w:t>
      </w:r>
    </w:p>
    <w:p w14:paraId="777FD25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6月18日下午，镇供电所</w:t>
      </w:r>
      <w:r>
        <w:rPr>
          <w:rFonts w:hint="eastAsia"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在岩山湾村进行电力线路巡查过程中，发现山体出现明显裂缝并伴有树木倒伏现象，初步判断山体存在滑坡风险。</w:t>
      </w:r>
      <w:r>
        <w:rPr>
          <w:rFonts w:hint="eastAsia"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当即提醒村民加强防范，同时第一时间将险情上报至乡政府及自然资源部门。县自然资源局接报后迅即响应，组织技术人员赶赴现场调查，判断裂缝有进一步扩大趋势，发生地质灾害可能性极大，必须立即实施避险转移。乡政府严格遵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应转尽转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原则，一方面加强隐患点巡查监测，另一方面组织受威胁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5户17名群众转移</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20日9时前完成转移安置工作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21日凌晨2时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滑坡发生，未造成人员伤亡。为切实加强地质灾害防御，新化县自然资源局与应急、水利、交通、住建、电力等部门建立了部门联动机制，充分利用巡河巡路巡山巡线等掌握的信息，开展地质灾害防范，实现防灾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单一管理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系统治理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的转变。</w:t>
      </w:r>
    </w:p>
    <w:p w14:paraId="714D34A4">
      <w:pPr>
        <w:pStyle w:val="2"/>
        <w:spacing w:before="120" w:after="120"/>
        <w:jc w:val="center"/>
        <w:rPr>
          <w:rFonts w:hint="default" w:ascii="Times New Roman" w:hAnsi="Times New Roman" w:eastAsia="黑体" w:cs="Times New Roman"/>
          <w:color w:val="auto"/>
          <w:kern w:val="44"/>
          <w:sz w:val="32"/>
          <w:szCs w:val="32"/>
        </w:rPr>
      </w:pPr>
      <w:bookmarkStart w:id="41" w:name="_Toc203064174"/>
      <w:bookmarkStart w:id="42" w:name="_Toc203118826"/>
      <w:bookmarkStart w:id="43" w:name="_Toc202879001"/>
    </w:p>
    <w:p w14:paraId="372B0183">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案例14 重庆垫江</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6·25</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曹回镇回龙社区滑坡避险</w:t>
      </w:r>
      <w:bookmarkEnd w:id="41"/>
      <w:bookmarkEnd w:id="42"/>
      <w:bookmarkEnd w:id="43"/>
    </w:p>
    <w:p w14:paraId="32F0EFD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2025年6月25日14时30分许，重庆市垫江县曹回镇回龙社区3组发生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滑坡，因提前发现变形迹象并撤离受威胁群众4户11人，避免了3人可能因灾伤亡。</w:t>
      </w:r>
    </w:p>
    <w:p w14:paraId="7CFFBD39">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暴雨</w:t>
      </w:r>
      <w:r>
        <w:rPr>
          <w:rFonts w:hint="eastAsia" w:ascii="Times New Roman" w:hAnsi="Times New Roman" w:eastAsia="仿宋_GB2312" w:cs="Times New Roman"/>
          <w:sz w:val="32"/>
          <w:szCs w:val="32"/>
          <w:lang w:val="en-US" w:eastAsia="zh-CN"/>
        </w:rPr>
        <w:t>影响</w:t>
      </w:r>
      <w:r>
        <w:rPr>
          <w:rFonts w:hint="default" w:ascii="Times New Roman" w:hAnsi="Times New Roman" w:eastAsia="仿宋_GB2312" w:cs="Times New Roman"/>
          <w:sz w:val="32"/>
          <w:szCs w:val="32"/>
        </w:rPr>
        <w:t>，6月19日15时许，垫江县规划和自然资源局组织驻守地质队开展辖区内地质灾害风险巡查排查。负责曹回镇片区的川东南地质队驻守地质工程师在巡查回龙社区</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组时，发现一村民屋后斜坡出现变形迹象，可能发生滑塌，立即组织周边4户11人撤离。撤离完毕后，曹回镇政府加强人员管控，严防群众回流。受新一轮降雨叠加效应影响，6月25日14时30分许，该村民屋后斜坡</w:t>
      </w:r>
      <w:r>
        <w:rPr>
          <w:rFonts w:hint="eastAsia" w:ascii="Times New Roman" w:hAnsi="Times New Roman" w:eastAsia="仿宋_GB2312" w:cs="Times New Roman"/>
          <w:sz w:val="32"/>
          <w:szCs w:val="32"/>
          <w:lang w:eastAsia="zh-CN"/>
        </w:rPr>
        <w:t>发生滑坡</w:t>
      </w:r>
      <w:r>
        <w:rPr>
          <w:rFonts w:hint="default" w:ascii="Times New Roman" w:hAnsi="Times New Roman" w:eastAsia="仿宋_GB2312" w:cs="Times New Roman"/>
          <w:sz w:val="32"/>
          <w:szCs w:val="32"/>
        </w:rPr>
        <w:t>，体积约800立方米，造成房屋垮塌</w:t>
      </w:r>
      <w:r>
        <w:rPr>
          <w:rFonts w:hint="eastAsia" w:ascii="Times New Roman" w:hAnsi="Times New Roman" w:eastAsia="仿宋_GB2312" w:cs="Times New Roman"/>
          <w:sz w:val="32"/>
          <w:szCs w:val="32"/>
          <w:lang w:eastAsia="zh-CN"/>
        </w:rPr>
        <w:t>，无人员伤亡</w:t>
      </w:r>
      <w:r>
        <w:rPr>
          <w:rFonts w:hint="default" w:ascii="Times New Roman" w:hAnsi="Times New Roman" w:eastAsia="仿宋_GB2312" w:cs="Times New Roman"/>
          <w:sz w:val="32"/>
          <w:szCs w:val="32"/>
        </w:rPr>
        <w:t>。‌驻守地质队坚持雨后巡查，通过精准识别斜坡变形迹象，实现灾前6天预警，体现专业技术支撑的关键作用。发现险情后立即撤离，为成功避险赢得处置时间。</w:t>
      </w:r>
    </w:p>
    <w:p w14:paraId="2AEA0371">
      <w:pPr>
        <w:pStyle w:val="2"/>
        <w:spacing w:before="120" w:after="120"/>
        <w:jc w:val="center"/>
        <w:rPr>
          <w:rFonts w:hint="default" w:ascii="Times New Roman" w:hAnsi="Times New Roman" w:eastAsia="黑体" w:cs="Times New Roman"/>
          <w:color w:val="auto"/>
          <w:kern w:val="44"/>
          <w:sz w:val="32"/>
          <w:szCs w:val="32"/>
        </w:rPr>
      </w:pPr>
      <w:bookmarkStart w:id="44" w:name="_Toc202879002"/>
      <w:bookmarkStart w:id="45" w:name="_Toc203064175"/>
      <w:bookmarkStart w:id="46" w:name="_Toc203118827"/>
    </w:p>
    <w:p w14:paraId="7600F8A4">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案例15 湖北来凤</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6·25</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中坝村麂子湾滑坡避险</w:t>
      </w:r>
      <w:bookmarkEnd w:id="44"/>
      <w:bookmarkEnd w:id="45"/>
      <w:bookmarkEnd w:id="46"/>
    </w:p>
    <w:p w14:paraId="3C41649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2025年6月25日16时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，受降雨影响，湖北省恩施州来凤县大河镇中坝村麂子湾发生</w:t>
      </w:r>
      <w:r>
        <w:rPr>
          <w:rFonts w:hint="eastAsia" w:ascii="Times New Roman" w:hAnsi="Times New Roman" w:eastAsia="仿宋_GB2312" w:cs="Times New Roman"/>
          <w:sz w:val="32"/>
          <w:szCs w:val="32"/>
          <w:lang w:eastAsia="zh-CN"/>
        </w:rPr>
        <w:t>一起</w:t>
      </w:r>
      <w:r>
        <w:rPr>
          <w:rFonts w:hint="default" w:ascii="Times New Roman" w:hAnsi="Times New Roman" w:eastAsia="仿宋_GB2312" w:cs="Times New Roman"/>
          <w:sz w:val="32"/>
          <w:szCs w:val="32"/>
        </w:rPr>
        <w:t>滑坡，因提前转移受威胁群众，避免了1户5人可能因灾伤亡。</w:t>
      </w:r>
    </w:p>
    <w:p w14:paraId="157BAA8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24日17时，来凤县大河镇自然资源和规划所接到大河镇中坝村麂子湾一村民屋后出现山体变形情况报告后，立即派出驻县包乡技术专家赶赴现场进行应急调查。经调查，发现该处斜坡后缘出现裂缝，坡脚局部滑塌。专家现场与大河镇自然资源和规划所及村委会进行会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经研判，该处在近期强降雨期间，继续滑移的可能性极大，村</w:t>
      </w:r>
      <w:r>
        <w:rPr>
          <w:rFonts w:hint="eastAsia" w:ascii="Times New Roman" w:hAnsi="Times New Roman" w:eastAsia="仿宋_GB2312" w:cs="Times New Roman"/>
          <w:sz w:val="32"/>
          <w:szCs w:val="32"/>
          <w:lang w:val="en-US" w:eastAsia="zh-CN"/>
        </w:rPr>
        <w:t>干</w:t>
      </w:r>
      <w:r>
        <w:rPr>
          <w:rFonts w:hint="default" w:ascii="Times New Roman" w:hAnsi="Times New Roman" w:eastAsia="仿宋_GB2312" w:cs="Times New Roman"/>
          <w:sz w:val="32"/>
          <w:szCs w:val="32"/>
        </w:rPr>
        <w:t>部紧急对受威胁的1户5名村民进行撤离避险。25日16时</w:t>
      </w:r>
      <w:r>
        <w:rPr>
          <w:rFonts w:hint="eastAsia" w:ascii="Times New Roman" w:hAnsi="Times New Roman" w:eastAsia="仿宋_GB2312" w:cs="Times New Roman"/>
          <w:sz w:val="32"/>
          <w:szCs w:val="32"/>
          <w:lang w:eastAsia="zh-CN"/>
        </w:rPr>
        <w:t>许</w:t>
      </w:r>
      <w:r>
        <w:rPr>
          <w:rFonts w:hint="default" w:ascii="Times New Roman" w:hAnsi="Times New Roman" w:eastAsia="仿宋_GB2312" w:cs="Times New Roman"/>
          <w:sz w:val="32"/>
          <w:szCs w:val="32"/>
        </w:rPr>
        <w:t>，雨势增大，该处发生滑坡，造成该户居民房屋墙体受损，因受威胁群众已提前转移避险，未造成人员伤亡。汛期以来，湖北省自然资源厅按自然资源部要求，一方面组织省地质局等单位技术骨干对地灾易发县市实行驻县包乡，另一方面联合自然资源部驻鄂地质灾害防御专家，并增配省级专家，强化省级技术指导，构建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包片蹲点+专家支援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防灾模式，强化地质灾害隐患动态排查、风险研判和避险转移等关键环节技术支撑。此次成功避险正是该机制下，驻守技术人员第一时间开展现场调查、提出科学处置方案，最终实现</w:t>
      </w:r>
      <w:r>
        <w:rPr>
          <w:rFonts w:hint="eastAsia" w:ascii="Times New Roman" w:hAnsi="Times New Roman" w:eastAsia="仿宋_GB2312" w:cs="Times New Roman"/>
          <w:sz w:val="32"/>
          <w:szCs w:val="32"/>
          <w:lang w:eastAsia="zh-CN"/>
        </w:rPr>
        <w:t>成功避险</w:t>
      </w:r>
      <w:r>
        <w:rPr>
          <w:rFonts w:hint="default" w:ascii="Times New Roman" w:hAnsi="Times New Roman" w:eastAsia="仿宋_GB2312" w:cs="Times New Roman"/>
          <w:sz w:val="32"/>
          <w:szCs w:val="32"/>
        </w:rPr>
        <w:t>。</w:t>
      </w:r>
    </w:p>
    <w:p w14:paraId="0B60CE19">
      <w:pPr>
        <w:pStyle w:val="2"/>
        <w:spacing w:before="120" w:after="120"/>
        <w:jc w:val="center"/>
        <w:rPr>
          <w:rFonts w:hint="default" w:ascii="Times New Roman" w:hAnsi="Times New Roman" w:eastAsia="黑体" w:cs="Times New Roman"/>
          <w:color w:val="auto"/>
          <w:kern w:val="44"/>
          <w:sz w:val="32"/>
          <w:szCs w:val="32"/>
        </w:rPr>
      </w:pPr>
      <w:bookmarkStart w:id="47" w:name="_Toc202879003"/>
      <w:bookmarkStart w:id="48" w:name="_Toc203064176"/>
      <w:bookmarkStart w:id="49" w:name="_Toc203118828"/>
    </w:p>
    <w:p w14:paraId="2B1832E7">
      <w:pPr>
        <w:pStyle w:val="2"/>
        <w:spacing w:before="120" w:after="120"/>
        <w:jc w:val="center"/>
        <w:rPr>
          <w:rFonts w:hint="default" w:ascii="Times New Roman" w:hAnsi="Times New Roman" w:eastAsia="黑体" w:cs="Times New Roman"/>
          <w:color w:val="auto"/>
          <w:kern w:val="44"/>
          <w:sz w:val="32"/>
          <w:szCs w:val="32"/>
        </w:rPr>
      </w:pPr>
      <w:r>
        <w:rPr>
          <w:rFonts w:hint="default" w:ascii="Times New Roman" w:hAnsi="Times New Roman" w:eastAsia="黑体" w:cs="Times New Roman"/>
          <w:color w:val="auto"/>
          <w:kern w:val="44"/>
          <w:sz w:val="32"/>
          <w:szCs w:val="32"/>
        </w:rPr>
        <w:t>案例16 广西凌云</w:t>
      </w:r>
      <w:bookmarkStart w:id="50" w:name="OLE_LINK1"/>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6·28</w:t>
      </w:r>
      <w:r>
        <w:rPr>
          <w:rFonts w:hint="eastAsia" w:ascii="Times New Roman" w:hAnsi="Times New Roman" w:cs="Times New Roman"/>
          <w:color w:val="auto"/>
          <w:kern w:val="44"/>
          <w:sz w:val="32"/>
          <w:szCs w:val="32"/>
          <w:lang w:eastAsia="zh-CN"/>
        </w:rPr>
        <w:t>”</w:t>
      </w:r>
      <w:r>
        <w:rPr>
          <w:rFonts w:hint="default" w:ascii="Times New Roman" w:hAnsi="Times New Roman" w:eastAsia="黑体" w:cs="Times New Roman"/>
          <w:color w:val="auto"/>
          <w:kern w:val="44"/>
          <w:sz w:val="32"/>
          <w:szCs w:val="32"/>
        </w:rPr>
        <w:t>泗城镇前进社区崩塌</w:t>
      </w:r>
      <w:bookmarkEnd w:id="50"/>
      <w:r>
        <w:rPr>
          <w:rFonts w:hint="default" w:ascii="Times New Roman" w:hAnsi="Times New Roman" w:eastAsia="黑体" w:cs="Times New Roman"/>
          <w:color w:val="auto"/>
          <w:kern w:val="44"/>
          <w:sz w:val="32"/>
          <w:szCs w:val="32"/>
        </w:rPr>
        <w:t>避险</w:t>
      </w:r>
      <w:bookmarkEnd w:id="47"/>
      <w:bookmarkEnd w:id="48"/>
      <w:bookmarkEnd w:id="49"/>
    </w:p>
    <w:p w14:paraId="368B688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2025年6月28日9时30分许，广西百色市凌云县泗城镇前进社区发生</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起崩塌，因预警及时，避免了31人可能因灾伤亡。</w:t>
      </w:r>
    </w:p>
    <w:p w14:paraId="1C1845B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26日以来，凌云县普降暴雨，27日23时，百色市、凌云县两级自然资源局先后叫应各地加强地质灾害巡查监测。28日8时30分，泗城镇前进社区工作人员在凌靖汽车修理服务站后山一带巡查时发现有小块岩石崩落，判断山体正在发生变形，立即组织受威胁</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31名</w:t>
      </w:r>
      <w:r>
        <w:rPr>
          <w:rFonts w:hint="default" w:ascii="Times New Roman" w:hAnsi="Times New Roman" w:eastAsia="仿宋_GB2312" w:cs="Times New Roman"/>
          <w:sz w:val="32"/>
          <w:szCs w:val="32"/>
        </w:rPr>
        <w:t>群众撤离</w:t>
      </w:r>
      <w:r>
        <w:rPr>
          <w:rFonts w:hint="eastAsia" w:ascii="Times New Roman" w:hAnsi="Times New Roman" w:eastAsia="仿宋_GB2312" w:cs="Times New Roman"/>
          <w:sz w:val="32"/>
          <w:szCs w:val="32"/>
          <w:lang w:eastAsia="zh-CN"/>
        </w:rPr>
        <w:t>避险</w:t>
      </w:r>
      <w:r>
        <w:rPr>
          <w:rFonts w:hint="default" w:ascii="Times New Roman" w:hAnsi="Times New Roman" w:eastAsia="仿宋_GB2312" w:cs="Times New Roman"/>
          <w:sz w:val="32"/>
          <w:szCs w:val="32"/>
        </w:rPr>
        <w:t>。9时30分许，</w:t>
      </w:r>
      <w:r>
        <w:rPr>
          <w:rFonts w:hint="eastAsia" w:ascii="Times New Roman" w:hAnsi="Times New Roman" w:eastAsia="仿宋_GB2312" w:cs="Times New Roman"/>
          <w:sz w:val="32"/>
          <w:szCs w:val="32"/>
          <w:lang w:eastAsia="zh-CN"/>
        </w:rPr>
        <w:t>该处</w:t>
      </w:r>
      <w:r>
        <w:rPr>
          <w:rFonts w:hint="default" w:ascii="Times New Roman" w:hAnsi="Times New Roman" w:eastAsia="仿宋_GB2312" w:cs="Times New Roman"/>
          <w:sz w:val="32"/>
          <w:szCs w:val="32"/>
        </w:rPr>
        <w:t>发生崩塌，造成下方汽车修理站12间钢架棚房受损</w:t>
      </w:r>
      <w:r>
        <w:rPr>
          <w:rFonts w:hint="eastAsia" w:ascii="Times New Roman" w:hAnsi="Times New Roman" w:eastAsia="仿宋_GB2312" w:cs="Times New Roman"/>
          <w:sz w:val="32"/>
          <w:szCs w:val="32"/>
          <w:lang w:eastAsia="zh-CN"/>
        </w:rPr>
        <w:t>，无人员伤亡</w:t>
      </w:r>
      <w:r>
        <w:rPr>
          <w:rFonts w:hint="default" w:ascii="Times New Roman" w:hAnsi="Times New Roman" w:eastAsia="仿宋_GB2312" w:cs="Times New Roman"/>
          <w:sz w:val="32"/>
          <w:szCs w:val="32"/>
        </w:rPr>
        <w:t>。降雨期间，当地迅速启动应急响应，通过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叫应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确保预警信息直达基层责任人，巡查人员凭借专业防灾知识及时发现坡体变形等险情并立即上报，同时严格执行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三个坚决转移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要求，最终实现成功避险。</w:t>
      </w:r>
    </w:p>
    <w:p w14:paraId="0EAE0ACF">
      <w:pPr>
        <w:pageBreakBefore w:val="0"/>
        <w:widowControl w:val="0"/>
        <w:kinsoku/>
        <w:wordWrap/>
        <w:topLinePunct w:val="0"/>
        <w:autoSpaceDN/>
        <w:bidi w:val="0"/>
        <w:adjustRightInd/>
        <w:snapToGrid/>
        <w:spacing w:line="240" w:lineRule="auto"/>
        <w:ind w:firstLine="420" w:firstLineChars="200"/>
        <w:jc w:val="both"/>
        <w:textAlignment w:val="auto"/>
        <w:rPr>
          <w:rFonts w:hint="default" w:ascii="Times New Roman" w:hAnsi="Times New Roman" w:cs="Times New Roman"/>
          <w:color w:val="000000"/>
        </w:rPr>
      </w:pPr>
    </w:p>
    <w:p w14:paraId="6AA6D84E">
      <w:bookmarkStart w:id="51" w:name="_GoBack"/>
      <w:bookmarkEnd w:id="51"/>
    </w:p>
    <w:sectPr>
      <w:pgSz w:w="11906" w:h="16838"/>
      <w:pgMar w:top="1984" w:right="1417" w:bottom="187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A0A43"/>
    <w:rsid w:val="012723C3"/>
    <w:rsid w:val="067F2270"/>
    <w:rsid w:val="08C36322"/>
    <w:rsid w:val="13530BF6"/>
    <w:rsid w:val="14847E3F"/>
    <w:rsid w:val="176E70EB"/>
    <w:rsid w:val="1F3621BE"/>
    <w:rsid w:val="21110A77"/>
    <w:rsid w:val="241A0A43"/>
    <w:rsid w:val="2C31337B"/>
    <w:rsid w:val="360308AF"/>
    <w:rsid w:val="38A34641"/>
    <w:rsid w:val="3A6A1FB9"/>
    <w:rsid w:val="3B0371AC"/>
    <w:rsid w:val="43513B69"/>
    <w:rsid w:val="4B80574A"/>
    <w:rsid w:val="4F45415D"/>
    <w:rsid w:val="58D836C4"/>
    <w:rsid w:val="5A2C72ED"/>
    <w:rsid w:val="5A72069A"/>
    <w:rsid w:val="5E096619"/>
    <w:rsid w:val="61DF261F"/>
    <w:rsid w:val="63276C2F"/>
    <w:rsid w:val="667B7A45"/>
    <w:rsid w:val="73740FDF"/>
    <w:rsid w:val="750144F0"/>
    <w:rsid w:val="7B9738C4"/>
    <w:rsid w:val="7BA937A0"/>
    <w:rsid w:val="7C8953B9"/>
    <w:rsid w:val="7E06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120" w:after="120"/>
      <w:outlineLvl w:val="0"/>
    </w:pPr>
    <w:rPr>
      <w:rFonts w:ascii="黑体" w:hAnsi="黑体" w:eastAsia="黑体"/>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2025-07-26T02:58:00Z</dcterms:created>
  <dc:creator>侯</dc:creator>
  <cp:lastModifiedBy>侯</cp:lastModifiedBy>
  <dcterms:modified xsi:type="dcterms:W3CDTF">2025-07-26T02:59:08Z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49D521202929460C9F6E6226E6C63705_11</vt:lpwstr>
  </property>
  <property fmtid="{D5CDD505-2E9C-101B-9397-08002B2CF9AE}" pid="4" name="KSOTemplateDocerSaveRecord">
    <vt:lpwstr>eyJoZGlkIjoiNDU1YjA4ODUyMzNiYTQ5NTA0OWQ3ODAzYThmYTY1ZTgiLCJ1c2VySWQiOiI3NzUzMTc2NzEifQ==</vt:lpwstr>
  </property>
</Properties>
</file>