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contextualSpacing/>
        <w:outlineLvl w:val="9"/>
      </w:pPr>
      <w:r>
        <w:rPr>
          <w:rFonts w:hint="default" w:ascii="Times New Roman" w:hAnsi="Times New Roman" w:cs="Times New Roman"/>
        </w:rPr>
        <w:t>2023</w:t>
      </w:r>
      <w:r>
        <w:rPr>
          <w:rFonts w:hint="eastAsia"/>
        </w:rPr>
        <w:t>年重庆市工程勘察设计示范项目创建活动</w:t>
      </w:r>
    </w:p>
    <w:p>
      <w:pPr>
        <w:pStyle w:val="9"/>
        <w:spacing w:line="600" w:lineRule="exact"/>
        <w:contextualSpacing/>
        <w:outlineLvl w:val="9"/>
        <w:rPr>
          <w:rFonts w:hint="eastAsia" w:ascii="方正楷体_GBK" w:hAnsi="方正楷体_GBK" w:eastAsia="方正楷体_GBK" w:cs="方正楷体_GBK"/>
          <w:sz w:val="32"/>
          <w:szCs w:val="32"/>
          <w:lang w:val="en-US" w:eastAsia="zh-CN"/>
        </w:rPr>
      </w:pPr>
      <w:r>
        <w:rPr>
          <w:rFonts w:hint="eastAsia"/>
        </w:rPr>
        <w:t>工作方案</w:t>
      </w:r>
      <w:r>
        <w:rPr>
          <w:rFonts w:hint="eastAsia"/>
        </w:rPr>
        <w:br w:type="textWrapping"/>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征求意见稿）</w:t>
      </w:r>
    </w:p>
    <w:p>
      <w:pPr>
        <w:spacing w:line="600" w:lineRule="exact"/>
        <w:ind w:firstLine="872"/>
        <w:contextualSpacing/>
        <w:rPr>
          <w:sz w:val="44"/>
          <w:szCs w:val="44"/>
        </w:rPr>
      </w:pPr>
    </w:p>
    <w:p>
      <w:pPr>
        <w:autoSpaceDE w:val="0"/>
        <w:spacing w:line="600" w:lineRule="exact"/>
        <w:ind w:firstLine="632"/>
        <w:contextualSpacing/>
      </w:pPr>
      <w:r>
        <w:rPr>
          <w:rFonts w:hint="eastAsia"/>
          <w:lang w:val="en-US" w:eastAsia="zh-CN"/>
        </w:rPr>
        <w:t>为认真贯彻</w:t>
      </w:r>
      <w:r>
        <w:rPr>
          <w:rFonts w:hint="eastAsia"/>
        </w:rPr>
        <w:t>中共中央办公厅 国务院办公厅印发《创建示范活动管理办法（试行）》</w:t>
      </w:r>
      <w:r>
        <w:rPr>
          <w:rFonts w:hint="eastAsia"/>
          <w:lang w:val="en-US" w:eastAsia="zh-CN"/>
        </w:rPr>
        <w:t>文件精神，落实</w:t>
      </w:r>
      <w:r>
        <w:rPr>
          <w:rFonts w:hint="eastAsia"/>
        </w:rPr>
        <w:t>重庆市评比达标表彰工作抽调</w:t>
      </w:r>
      <w:r>
        <w:rPr>
          <w:rFonts w:hint="default" w:cs="Times New Roman"/>
        </w:rPr>
        <w:t>小组办公室《关于印发</w:t>
      </w:r>
      <w:r>
        <w:rPr>
          <w:rFonts w:hint="default" w:ascii="Times New Roman" w:hAnsi="Times New Roman" w:cs="Times New Roman"/>
        </w:rPr>
        <w:t>2023</w:t>
      </w:r>
      <w:r>
        <w:rPr>
          <w:rFonts w:hint="default" w:cs="Times New Roman"/>
        </w:rPr>
        <w:t>年创建示范活动的通知》（渝评组办</w:t>
      </w:r>
      <w:r>
        <w:rPr>
          <w:rFonts w:hint="default" w:ascii="Times New Roman" w:cs="Times New Roman"/>
        </w:rPr>
        <w:t>﹝</w:t>
      </w:r>
      <w:r>
        <w:rPr>
          <w:rFonts w:hint="default" w:ascii="Times New Roman" w:hAnsi="Times New Roman" w:cs="Times New Roman"/>
        </w:rPr>
        <w:t>2023</w:t>
      </w:r>
      <w:r>
        <w:rPr>
          <w:rFonts w:hint="default" w:ascii="Times New Roman" w:cs="Times New Roman"/>
        </w:rPr>
        <w:t>﹞</w:t>
      </w:r>
      <w:r>
        <w:rPr>
          <w:rFonts w:hint="default" w:ascii="Times New Roman" w:hAnsi="Times New Roman" w:cs="Times New Roman"/>
        </w:rPr>
        <w:t>3</w:t>
      </w:r>
      <w:r>
        <w:rPr>
          <w:rFonts w:hint="default" w:ascii="Times New Roman" w:cs="Times New Roman"/>
        </w:rPr>
        <w:t>号</w:t>
      </w:r>
      <w:r>
        <w:rPr>
          <w:rFonts w:hint="default" w:cs="Times New Roman"/>
        </w:rPr>
        <w:t>）</w:t>
      </w:r>
      <w:r>
        <w:rPr>
          <w:rFonts w:hint="eastAsia" w:cs="Times New Roman"/>
          <w:lang w:val="en-US" w:eastAsia="zh-CN"/>
        </w:rPr>
        <w:t>的文件要求</w:t>
      </w:r>
      <w:r>
        <w:rPr>
          <w:rFonts w:hint="default" w:cs="Times New Roman"/>
        </w:rPr>
        <w:t>，</w:t>
      </w:r>
      <w:r>
        <w:rPr>
          <w:rFonts w:hint="eastAsia" w:cs="方正仿宋_GBK"/>
        </w:rPr>
        <w:t>推动我市工程勘察设计行业技术创新，充分发挥示范项目引领带动作用，树立示范项目标杆，决定开展重庆市工程勘察设计示范项目创建活动，特制定本工作方案。</w:t>
      </w:r>
    </w:p>
    <w:p>
      <w:pPr>
        <w:spacing w:line="600" w:lineRule="exact"/>
        <w:ind w:firstLine="632"/>
        <w:contextualSpacing/>
        <w:rPr>
          <w:rFonts w:hint="default" w:eastAsia="方正黑体_GBK" w:cs="方正黑体_GBK"/>
          <w:bCs/>
          <w:kern w:val="44"/>
          <w:szCs w:val="32"/>
          <w:lang w:val="en-US" w:eastAsia="zh-CN"/>
        </w:rPr>
      </w:pPr>
      <w:r>
        <w:rPr>
          <w:rFonts w:hint="eastAsia" w:eastAsia="方正黑体_GBK" w:cs="方正黑体_GBK"/>
          <w:bCs/>
          <w:kern w:val="44"/>
          <w:szCs w:val="32"/>
        </w:rPr>
        <w:t>一、</w:t>
      </w:r>
      <w:r>
        <w:rPr>
          <w:rFonts w:hint="eastAsia" w:eastAsia="方正黑体_GBK" w:cs="方正黑体_GBK"/>
          <w:bCs/>
          <w:kern w:val="44"/>
          <w:szCs w:val="32"/>
          <w:lang w:val="en-US" w:eastAsia="zh-CN"/>
        </w:rPr>
        <w:t>指导思想</w:t>
      </w:r>
    </w:p>
    <w:p>
      <w:pPr>
        <w:spacing w:line="600" w:lineRule="exact"/>
        <w:ind w:firstLine="632"/>
        <w:contextualSpacing/>
        <w:rPr>
          <w:rFonts w:cs="方正仿宋_GBK"/>
        </w:rPr>
      </w:pPr>
      <w:r>
        <w:rPr>
          <w:rFonts w:hint="eastAsia" w:cs="方正仿宋_GBK"/>
        </w:rPr>
        <w:t>坚持以习近平新时代中国特色社会主义思想为指导，深入学习贯彻党的二十大精神，认真落实市委六届二次</w:t>
      </w:r>
      <w:r>
        <w:rPr>
          <w:rFonts w:hint="eastAsia" w:cs="方正仿宋_GBK"/>
          <w:lang w:eastAsia="zh-CN"/>
        </w:rPr>
        <w:t>、</w:t>
      </w:r>
      <w:r>
        <w:rPr>
          <w:rFonts w:hint="eastAsia" w:cs="方正仿宋_GBK"/>
          <w:lang w:val="en-US" w:eastAsia="zh-CN"/>
        </w:rPr>
        <w:t>三次</w:t>
      </w:r>
      <w:r>
        <w:rPr>
          <w:rFonts w:hint="eastAsia" w:cs="方正仿宋_GBK"/>
        </w:rPr>
        <w:t>全会部署，践行最佳实践分析和典型问题案例复盘机制，</w:t>
      </w:r>
      <w:r>
        <w:rPr>
          <w:rFonts w:hint="eastAsia"/>
          <w:szCs w:val="32"/>
        </w:rPr>
        <w:t>不断</w:t>
      </w:r>
      <w:r>
        <w:rPr>
          <w:rFonts w:hint="eastAsia" w:cs="方正仿宋_GBK"/>
        </w:rPr>
        <w:t>推动我市工程勘察设计体制机制改革和政策技术体系创新。示范创建活动应坚持公开、公平、公正，严格执行创建标准和评估认定程序，遵循“示范引领、整体推进”的原则，创建一批标准化、规范化示范项目，助力我市工程勘察设计行业高质量发展。</w:t>
      </w:r>
    </w:p>
    <w:p>
      <w:pPr>
        <w:spacing w:line="600" w:lineRule="exact"/>
        <w:ind w:firstLine="632"/>
        <w:contextualSpacing/>
        <w:rPr>
          <w:rFonts w:eastAsia="方正黑体_GBK" w:cs="方正黑体_GBK"/>
          <w:bCs/>
          <w:kern w:val="44"/>
          <w:szCs w:val="32"/>
        </w:rPr>
      </w:pPr>
      <w:r>
        <w:rPr>
          <w:rFonts w:hint="eastAsia" w:eastAsia="方正黑体_GBK" w:cs="方正黑体_GBK"/>
          <w:bCs/>
          <w:kern w:val="44"/>
          <w:szCs w:val="32"/>
          <w:lang w:val="en-US" w:eastAsia="zh-CN"/>
        </w:rPr>
        <w:t>二</w:t>
      </w:r>
      <w:r>
        <w:rPr>
          <w:rFonts w:hint="eastAsia" w:eastAsia="方正黑体_GBK" w:cs="方正黑体_GBK"/>
          <w:bCs/>
          <w:kern w:val="44"/>
          <w:szCs w:val="32"/>
        </w:rPr>
        <w:t>、创建目标</w:t>
      </w:r>
    </w:p>
    <w:p>
      <w:pPr>
        <w:pStyle w:val="2"/>
        <w:spacing w:after="0" w:line="600" w:lineRule="exact"/>
        <w:ind w:firstLine="632"/>
        <w:rPr>
          <w:rFonts w:hint="eastAsia"/>
        </w:rPr>
      </w:pPr>
      <w:r>
        <w:rPr>
          <w:rFonts w:hint="eastAsia"/>
        </w:rPr>
        <w:t>遵循“申报一批、创建一批、推广一批”的工作思路，引导我市工程勘察设计项目在实施中全面、准确、完整贯彻新发展理念。通过总结和推广优秀的工程勘察设计项目经验和做法，发挥</w:t>
      </w:r>
      <w:r>
        <w:rPr>
          <w:rFonts w:hint="eastAsia"/>
          <w:lang w:val="en-US" w:eastAsia="zh-CN"/>
        </w:rPr>
        <w:t>示范</w:t>
      </w:r>
      <w:r>
        <w:rPr>
          <w:rFonts w:hint="eastAsia"/>
        </w:rPr>
        <w:t>带动作用，</w:t>
      </w:r>
      <w:r>
        <w:rPr>
          <w:rFonts w:hint="eastAsia"/>
          <w:lang w:val="en-US" w:eastAsia="zh-CN"/>
        </w:rPr>
        <w:t>全面提高我市勘察设计质量</w:t>
      </w:r>
      <w:r>
        <w:rPr>
          <w:rFonts w:hint="eastAsia"/>
        </w:rPr>
        <w:t>。</w:t>
      </w:r>
    </w:p>
    <w:p>
      <w:pPr>
        <w:spacing w:line="600" w:lineRule="exact"/>
        <w:ind w:firstLine="632"/>
        <w:contextualSpacing/>
        <w:rPr>
          <w:rFonts w:hint="eastAsia" w:eastAsia="方正黑体_GBK" w:cs="方正仿宋_GBK"/>
          <w:lang w:val="en-US" w:eastAsia="zh-CN"/>
        </w:rPr>
      </w:pPr>
      <w:r>
        <w:rPr>
          <w:rFonts w:hint="eastAsia" w:eastAsia="方正黑体_GBK" w:cs="方正黑体_GBK"/>
          <w:bCs/>
          <w:kern w:val="44"/>
          <w:szCs w:val="32"/>
          <w:lang w:val="en-US" w:eastAsia="zh-CN"/>
        </w:rPr>
        <w:t>三</w:t>
      </w:r>
      <w:r>
        <w:rPr>
          <w:rFonts w:hint="eastAsia" w:eastAsia="方正黑体_GBK" w:cs="方正黑体_GBK"/>
          <w:bCs/>
          <w:kern w:val="44"/>
          <w:szCs w:val="32"/>
        </w:rPr>
        <w:t>、</w:t>
      </w:r>
      <w:r>
        <w:rPr>
          <w:rFonts w:hint="eastAsia" w:eastAsia="方正黑体_GBK" w:cs="方正黑体_GBK"/>
          <w:bCs/>
          <w:kern w:val="44"/>
          <w:szCs w:val="32"/>
          <w:lang w:val="en-US" w:eastAsia="zh-CN"/>
        </w:rPr>
        <w:t>创建内容</w:t>
      </w:r>
    </w:p>
    <w:p>
      <w:pPr>
        <w:numPr>
          <w:ilvl w:val="0"/>
          <w:numId w:val="0"/>
        </w:numPr>
        <w:spacing w:line="600" w:lineRule="exact"/>
        <w:ind w:firstLine="632"/>
        <w:contextualSpacing/>
        <w:rPr>
          <w:rFonts w:hint="eastAsia" w:ascii="方正楷体_GBK" w:hAnsi="方正楷体_GBK" w:eastAsia="方正楷体_GBK" w:cs="方正楷体_GBK"/>
          <w:bCs/>
          <w:kern w:val="44"/>
          <w:szCs w:val="32"/>
          <w:lang w:val="en-US" w:eastAsia="zh-CN"/>
        </w:rPr>
      </w:pPr>
      <w:r>
        <w:rPr>
          <w:rFonts w:hint="eastAsia" w:ascii="方正楷体_GBK" w:hAnsi="方正楷体_GBK" w:eastAsia="方正楷体_GBK" w:cs="方正楷体_GBK"/>
          <w:bCs/>
          <w:kern w:val="44"/>
          <w:sz w:val="32"/>
          <w:szCs w:val="32"/>
          <w:lang w:val="en-US" w:eastAsia="zh-CN" w:bidi="ar-SA"/>
        </w:rPr>
        <w:t>（一）</w:t>
      </w:r>
      <w:r>
        <w:rPr>
          <w:rFonts w:hint="eastAsia" w:ascii="方正楷体_GBK" w:hAnsi="方正楷体_GBK" w:eastAsia="方正楷体_GBK" w:cs="方正楷体_GBK"/>
          <w:bCs/>
          <w:kern w:val="44"/>
          <w:szCs w:val="32"/>
          <w:lang w:val="en-US" w:eastAsia="zh-CN"/>
        </w:rPr>
        <w:t>创建主体</w:t>
      </w:r>
    </w:p>
    <w:p>
      <w:pPr>
        <w:spacing w:line="600" w:lineRule="exact"/>
        <w:ind w:firstLine="632"/>
      </w:pPr>
      <w:r>
        <w:rPr>
          <w:rFonts w:hint="eastAsia"/>
          <w:lang w:val="en-US" w:eastAsia="zh-CN"/>
        </w:rPr>
        <w:t>在</w:t>
      </w:r>
      <w:r>
        <w:rPr>
          <w:rFonts w:hint="eastAsia"/>
          <w:color w:val="auto"/>
        </w:rPr>
        <w:t>我市</w:t>
      </w:r>
      <w:r>
        <w:rPr>
          <w:rFonts w:hint="eastAsia" w:cs="方正仿宋_GBK"/>
        </w:rPr>
        <w:t>行政区域范围内</w:t>
      </w:r>
      <w:r>
        <w:rPr>
          <w:rFonts w:hint="eastAsia" w:cs="方正仿宋_GBK"/>
          <w:lang w:val="en-US" w:eastAsia="zh-CN"/>
        </w:rPr>
        <w:t>承接勘察设计项目的</w:t>
      </w:r>
      <w:r>
        <w:rPr>
          <w:rFonts w:hint="eastAsia"/>
          <w:color w:val="auto"/>
        </w:rPr>
        <w:t>工</w:t>
      </w:r>
      <w:r>
        <w:rPr>
          <w:rFonts w:hint="eastAsia"/>
        </w:rPr>
        <w:t>程勘察设计单位，且近</w:t>
      </w:r>
      <w:r>
        <w:rPr>
          <w:rFonts w:hint="default" w:ascii="Times New Roman" w:hAnsi="Times New Roman" w:cs="Times New Roman"/>
        </w:rPr>
        <w:t>3</w:t>
      </w:r>
      <w:r>
        <w:rPr>
          <w:rFonts w:hint="eastAsia"/>
        </w:rPr>
        <w:t>年内单位及个人未受到相关行政主管部门行政处罚或刑事处罚。</w:t>
      </w:r>
    </w:p>
    <w:p>
      <w:pPr>
        <w:pStyle w:val="2"/>
        <w:numPr>
          <w:ilvl w:val="-1"/>
          <w:numId w:val="0"/>
        </w:numPr>
        <w:spacing w:after="0" w:line="600" w:lineRule="exact"/>
        <w:ind w:firstLine="632" w:firstLineChars="200"/>
        <w:contextualSpacing/>
        <w:rPr>
          <w:rFonts w:hint="eastAsia" w:ascii="方正楷体_GBK" w:hAnsi="方正楷体_GBK" w:eastAsia="方正楷体_GBK" w:cs="方正楷体_GBK"/>
          <w:bCs/>
          <w:kern w:val="44"/>
          <w:szCs w:val="32"/>
          <w:lang w:val="en-US" w:eastAsia="zh-CN"/>
        </w:rPr>
      </w:pPr>
      <w:r>
        <w:rPr>
          <w:rFonts w:hint="eastAsia" w:ascii="方正楷体_GBK" w:hAnsi="方正楷体_GBK" w:eastAsia="方正楷体_GBK" w:cs="方正楷体_GBK"/>
          <w:bCs/>
          <w:kern w:val="44"/>
          <w:sz w:val="32"/>
          <w:szCs w:val="32"/>
          <w:lang w:val="en-US" w:eastAsia="zh-CN" w:bidi="ar-SA"/>
        </w:rPr>
        <w:t>（二）</w:t>
      </w:r>
      <w:r>
        <w:rPr>
          <w:rFonts w:hint="eastAsia" w:ascii="方正楷体_GBK" w:hAnsi="方正楷体_GBK" w:eastAsia="方正楷体_GBK" w:cs="方正楷体_GBK"/>
          <w:bCs/>
          <w:kern w:val="44"/>
          <w:szCs w:val="32"/>
          <w:lang w:val="en-US" w:eastAsia="zh-CN"/>
        </w:rPr>
        <w:t>创建类别</w:t>
      </w:r>
    </w:p>
    <w:p>
      <w:pPr>
        <w:pStyle w:val="2"/>
        <w:numPr>
          <w:ilvl w:val="-1"/>
          <w:numId w:val="0"/>
        </w:numPr>
        <w:spacing w:after="0" w:line="600" w:lineRule="exact"/>
        <w:ind w:firstLine="632"/>
        <w:rPr>
          <w:rFonts w:hint="default" w:eastAsia="方正仿宋_GBK"/>
          <w:lang w:val="en-US" w:eastAsia="zh-CN"/>
        </w:rPr>
      </w:pPr>
      <w:r>
        <w:rPr>
          <w:rFonts w:hint="eastAsia" w:cs="方正仿宋_GBK"/>
          <w:lang w:val="en-US" w:eastAsia="zh-CN"/>
        </w:rPr>
        <w:t>项目分为</w:t>
      </w:r>
      <w:r>
        <w:rPr>
          <w:rFonts w:hint="eastAsia" w:cs="方正仿宋_GBK"/>
        </w:rPr>
        <w:t>勘察、设计、建筑信息模型（BIM）技术应用、全过程工程咨询、设计施工总承包五大类项目</w:t>
      </w:r>
      <w:r>
        <w:rPr>
          <w:rFonts w:hint="eastAsia" w:cs="方正仿宋_GBK"/>
          <w:lang w:eastAsia="zh-CN"/>
        </w:rPr>
        <w:t>。</w:t>
      </w:r>
      <w:r>
        <w:rPr>
          <w:rFonts w:hint="eastAsia" w:cs="方正仿宋_GBK"/>
        </w:rPr>
        <w:t>其中，设计</w:t>
      </w:r>
      <w:r>
        <w:rPr>
          <w:rFonts w:hint="eastAsia" w:cs="方正仿宋_GBK"/>
          <w:lang w:val="en-US" w:eastAsia="zh-CN"/>
        </w:rPr>
        <w:t>类分为</w:t>
      </w:r>
      <w:r>
        <w:rPr>
          <w:rFonts w:hint="eastAsia" w:cs="方正仿宋_GBK"/>
        </w:rPr>
        <w:t>建筑、市政公用工程、园林景观与生态环境、传统建筑、住宅与住宅小区、铁路、公路、水运、工程勘察设计软件、建筑工程标准、建筑结构及抗震、水系统工程、建筑电气、建筑环境与能源应用、建筑智能化、人防工程、建筑工业化</w:t>
      </w:r>
      <w:r>
        <w:rPr>
          <w:rFonts w:hint="default" w:ascii="Times New Roman" w:hAnsi="Times New Roman" w:cs="Times New Roman"/>
        </w:rPr>
        <w:t>17</w:t>
      </w:r>
      <w:r>
        <w:rPr>
          <w:rFonts w:hint="eastAsia" w:cs="方正仿宋_GBK"/>
        </w:rPr>
        <w:t>小类。</w:t>
      </w:r>
    </w:p>
    <w:p>
      <w:pPr>
        <w:widowControl/>
        <w:numPr>
          <w:ilvl w:val="0"/>
          <w:numId w:val="0"/>
        </w:numPr>
        <w:spacing w:line="600" w:lineRule="exact"/>
        <w:ind w:firstLine="632"/>
        <w:contextualSpacing/>
        <w:rPr>
          <w:rFonts w:hint="eastAsia" w:ascii="方正楷体_GBK" w:hAnsi="方正楷体_GBK" w:eastAsia="方正楷体_GBK" w:cs="方正楷体_GBK"/>
          <w:b w:val="0"/>
          <w:bCs/>
          <w:kern w:val="44"/>
          <w:szCs w:val="32"/>
        </w:rPr>
      </w:pPr>
      <w:r>
        <w:rPr>
          <w:rFonts w:hint="eastAsia" w:ascii="方正楷体_GBK" w:hAnsi="方正楷体_GBK" w:eastAsia="方正楷体_GBK" w:cs="方正楷体_GBK"/>
          <w:bCs/>
          <w:kern w:val="44"/>
          <w:szCs w:val="32"/>
          <w:lang w:eastAsia="zh-CN"/>
        </w:rPr>
        <w:t>（</w:t>
      </w:r>
      <w:r>
        <w:rPr>
          <w:rFonts w:hint="eastAsia" w:ascii="方正楷体_GBK" w:hAnsi="方正楷体_GBK" w:eastAsia="方正楷体_GBK" w:cs="方正楷体_GBK"/>
          <w:bCs/>
          <w:kern w:val="44"/>
          <w:szCs w:val="32"/>
          <w:lang w:val="en-US" w:eastAsia="zh-CN"/>
        </w:rPr>
        <w:t>三）创建</w:t>
      </w:r>
      <w:r>
        <w:rPr>
          <w:rFonts w:hint="eastAsia" w:ascii="方正楷体_GBK" w:hAnsi="方正楷体_GBK" w:eastAsia="方正楷体_GBK" w:cs="方正楷体_GBK"/>
          <w:bCs/>
          <w:kern w:val="44"/>
          <w:szCs w:val="32"/>
        </w:rPr>
        <w:t>标准</w:t>
      </w:r>
    </w:p>
    <w:p>
      <w:pPr>
        <w:pStyle w:val="2"/>
        <w:spacing w:after="0" w:line="600" w:lineRule="exact"/>
        <w:ind w:firstLine="632"/>
        <w:contextualSpacing/>
        <w:rPr>
          <w:rFonts w:hint="eastAsia" w:eastAsia="方正仿宋_GBK" w:cs="方正仿宋_GBK"/>
          <w:lang w:val="en-US" w:eastAsia="zh-CN"/>
        </w:rPr>
      </w:pPr>
      <w:r>
        <w:rPr>
          <w:rFonts w:hint="eastAsia" w:cs="方正仿宋_GBK"/>
        </w:rPr>
        <w:t>按照可获取、可量化、可比较原则，结合不同类型项目特点，制定《重庆市工程勘察设计示范项目</w:t>
      </w:r>
      <w:r>
        <w:rPr>
          <w:rFonts w:hint="eastAsia" w:cs="方正仿宋_GBK"/>
          <w:lang w:eastAsia="zh-CN"/>
        </w:rPr>
        <w:t>创建标准</w:t>
      </w:r>
      <w:r>
        <w:rPr>
          <w:rFonts w:hint="eastAsia" w:cs="方正仿宋_GBK"/>
        </w:rPr>
        <w:t>》（以下简称“</w:t>
      </w:r>
      <w:r>
        <w:rPr>
          <w:rFonts w:hint="eastAsia" w:cs="方正仿宋_GBK"/>
          <w:lang w:eastAsia="zh-CN"/>
        </w:rPr>
        <w:t>创建标准</w:t>
      </w:r>
      <w:r>
        <w:rPr>
          <w:rFonts w:hint="eastAsia" w:cs="方正仿宋_GBK"/>
        </w:rPr>
        <w:t>”，详见附件</w:t>
      </w:r>
      <w:r>
        <w:rPr>
          <w:rFonts w:hint="default" w:ascii="Times New Roman" w:hAnsi="Times New Roman" w:cs="Times New Roman"/>
          <w:lang w:val="en-US" w:eastAsia="zh-CN"/>
        </w:rPr>
        <w:t>1</w:t>
      </w:r>
      <w:r>
        <w:rPr>
          <w:rFonts w:hint="eastAsia" w:cs="方正仿宋_GBK"/>
        </w:rPr>
        <w:t>），</w:t>
      </w:r>
      <w:r>
        <w:rPr>
          <w:rFonts w:hint="eastAsia" w:cs="方正仿宋_GBK"/>
          <w:b/>
          <w:bCs/>
        </w:rPr>
        <w:t>工程勘察</w:t>
      </w:r>
      <w:r>
        <w:rPr>
          <w:rFonts w:hint="eastAsia" w:cs="方正仿宋_GBK"/>
          <w:b/>
          <w:bCs/>
          <w:lang w:val="en-US" w:eastAsia="zh-CN"/>
        </w:rPr>
        <w:t>类和</w:t>
      </w:r>
      <w:r>
        <w:rPr>
          <w:rFonts w:hint="eastAsia" w:cs="方正仿宋_GBK"/>
          <w:b/>
          <w:bCs/>
        </w:rPr>
        <w:t>设计</w:t>
      </w:r>
      <w:r>
        <w:rPr>
          <w:rFonts w:hint="eastAsia" w:cs="方正仿宋_GBK"/>
          <w:b/>
          <w:bCs/>
          <w:lang w:val="en-US" w:eastAsia="zh-CN"/>
        </w:rPr>
        <w:t>类</w:t>
      </w:r>
      <w:r>
        <w:rPr>
          <w:rFonts w:hint="eastAsia" w:cs="方正仿宋_GBK"/>
          <w:b/>
          <w:bCs/>
        </w:rPr>
        <w:t>项目包括</w:t>
      </w:r>
      <w:r>
        <w:rPr>
          <w:rFonts w:hint="eastAsia" w:cs="方正仿宋_GBK"/>
        </w:rPr>
        <w:t>“技术水平，技术创新，经济、社会、环境效益，对科学技术进步的促进作用”</w:t>
      </w:r>
      <w:r>
        <w:rPr>
          <w:rFonts w:hint="default" w:ascii="Times New Roman" w:hAnsi="Times New Roman" w:cs="Times New Roman"/>
          <w:lang w:val="en-US" w:eastAsia="zh-CN"/>
        </w:rPr>
        <w:t>4</w:t>
      </w:r>
      <w:r>
        <w:rPr>
          <w:rFonts w:hint="eastAsia" w:cs="方正仿宋_GBK"/>
          <w:lang w:val="en-US" w:eastAsia="zh-CN"/>
        </w:rPr>
        <w:t>项</w:t>
      </w:r>
      <w:r>
        <w:rPr>
          <w:rFonts w:hint="eastAsia" w:cs="方正仿宋_GBK"/>
        </w:rPr>
        <w:t>指标；</w:t>
      </w:r>
      <w:r>
        <w:rPr>
          <w:rFonts w:hint="eastAsia" w:cs="方正仿宋_GBK"/>
          <w:b/>
          <w:bCs/>
        </w:rPr>
        <w:t>建筑信息模型（BIM）技术应用项目包括</w:t>
      </w:r>
      <w:r>
        <w:rPr>
          <w:rFonts w:hint="eastAsia" w:cs="方正仿宋_GBK"/>
        </w:rPr>
        <w:t>“实施策划、组织体系、实施环境、应用实施、应用成果与效益、附加分”</w:t>
      </w:r>
      <w:r>
        <w:rPr>
          <w:rFonts w:hint="default" w:ascii="Times New Roman" w:hAnsi="Times New Roman" w:cs="Times New Roman"/>
          <w:lang w:val="en-US" w:eastAsia="zh-CN"/>
        </w:rPr>
        <w:t>6</w:t>
      </w:r>
      <w:r>
        <w:rPr>
          <w:rFonts w:hint="eastAsia" w:cs="方正仿宋_GBK"/>
          <w:lang w:val="en-US" w:eastAsia="zh-CN"/>
        </w:rPr>
        <w:t>项</w:t>
      </w:r>
      <w:r>
        <w:rPr>
          <w:rFonts w:hint="eastAsia" w:cs="方正仿宋_GBK"/>
        </w:rPr>
        <w:t>指标；</w:t>
      </w:r>
      <w:r>
        <w:rPr>
          <w:rFonts w:hint="eastAsia" w:cs="方正仿宋_GBK"/>
          <w:b/>
          <w:bCs/>
        </w:rPr>
        <w:t>全过程工程咨询项目包括</w:t>
      </w:r>
      <w:r>
        <w:rPr>
          <w:rFonts w:hint="eastAsia" w:cs="方正仿宋_GBK"/>
        </w:rPr>
        <w:t>“项目规模、管理水平、技术创新、经济效益、社会影响、环境效益”</w:t>
      </w:r>
      <w:r>
        <w:rPr>
          <w:rFonts w:hint="default" w:ascii="Times New Roman" w:hAnsi="Times New Roman" w:cs="Times New Roman"/>
          <w:lang w:val="en-US" w:eastAsia="zh-CN"/>
        </w:rPr>
        <w:t>6</w:t>
      </w:r>
      <w:r>
        <w:rPr>
          <w:rFonts w:hint="eastAsia" w:cs="方正仿宋_GBK"/>
          <w:lang w:val="en-US" w:eastAsia="zh-CN"/>
        </w:rPr>
        <w:t>项</w:t>
      </w:r>
      <w:r>
        <w:rPr>
          <w:rFonts w:hint="eastAsia" w:cs="方正仿宋_GBK"/>
        </w:rPr>
        <w:t>指标；</w:t>
      </w:r>
      <w:r>
        <w:rPr>
          <w:rFonts w:hint="eastAsia" w:cs="方正仿宋_GBK"/>
          <w:b/>
          <w:bCs/>
        </w:rPr>
        <w:t>设计施工总承包项目包括</w:t>
      </w:r>
      <w:r>
        <w:rPr>
          <w:rFonts w:hint="eastAsia" w:cs="方正仿宋_GBK"/>
        </w:rPr>
        <w:t>“可选项、项目策划、项目设计、项目采购、项目施工、项目风险</w:t>
      </w:r>
      <w:r>
        <w:rPr>
          <w:rFonts w:hint="eastAsia" w:cs="方正仿宋_GBK"/>
          <w:lang w:val="en-US" w:eastAsia="zh-CN"/>
        </w:rPr>
        <w:t>等管理</w:t>
      </w:r>
      <w:r>
        <w:rPr>
          <w:rFonts w:hint="eastAsia" w:ascii="Times New Roman" w:hAnsi="Times New Roman" w:eastAsia="方正仿宋_GBK" w:cs="方正仿宋_GBK"/>
        </w:rPr>
        <w:t>”</w:t>
      </w:r>
      <w:r>
        <w:rPr>
          <w:rFonts w:hint="default" w:ascii="Times New Roman" w:hAnsi="Times New Roman" w:eastAsia="方正仿宋_GBK" w:cs="Times New Roman"/>
          <w:lang w:val="en-US" w:eastAsia="zh-CN"/>
        </w:rPr>
        <w:t>15</w:t>
      </w:r>
      <w:r>
        <w:rPr>
          <w:rFonts w:hint="eastAsia" w:ascii="Times New Roman" w:hAnsi="Times New Roman" w:eastAsia="方正仿宋_GBK" w:cs="方正仿宋_GBK"/>
          <w:lang w:val="en-US" w:eastAsia="zh-CN"/>
        </w:rPr>
        <w:t>项指标</w:t>
      </w:r>
      <w:r>
        <w:rPr>
          <w:rFonts w:hint="eastAsia" w:ascii="Times New Roman" w:hAnsi="Times New Roman" w:eastAsia="方正仿宋_GBK" w:cs="方正仿宋_GBK"/>
        </w:rPr>
        <w:t>，</w:t>
      </w:r>
      <w:r>
        <w:rPr>
          <w:rFonts w:hint="eastAsia" w:cs="方正仿宋_GBK"/>
        </w:rPr>
        <w:t>并对各项指标赋予相应分值开展项目创建效果评价。</w:t>
      </w:r>
    </w:p>
    <w:p>
      <w:pPr>
        <w:spacing w:line="600" w:lineRule="exact"/>
        <w:ind w:firstLine="632"/>
        <w:contextualSpacing/>
        <w:rPr>
          <w:rFonts w:eastAsia="方正黑体_GBK" w:cs="方正黑体_GBK"/>
          <w:bCs/>
          <w:kern w:val="44"/>
          <w:szCs w:val="32"/>
        </w:rPr>
      </w:pPr>
      <w:r>
        <w:rPr>
          <w:rFonts w:hint="eastAsia" w:eastAsia="方正黑体_GBK" w:cs="方正黑体_GBK"/>
          <w:bCs/>
          <w:kern w:val="44"/>
          <w:szCs w:val="32"/>
        </w:rPr>
        <w:t>五、创建程序</w:t>
      </w:r>
    </w:p>
    <w:p>
      <w:pPr>
        <w:spacing w:line="600" w:lineRule="exact"/>
        <w:ind w:firstLine="632"/>
        <w:contextualSpacing/>
        <w:rPr>
          <w:rFonts w:hint="default" w:eastAsia="方正仿宋_GBK" w:cs="方正仿宋_GBK"/>
          <w:color w:val="auto"/>
          <w:lang w:val="en-US" w:eastAsia="zh-CN"/>
        </w:rPr>
      </w:pPr>
      <w:r>
        <w:rPr>
          <w:rFonts w:hint="eastAsia" w:eastAsia="方正楷体_GBK" w:cs="方正楷体_GBK"/>
        </w:rPr>
        <w:t>（一）组织申报。</w:t>
      </w:r>
      <w:r>
        <w:rPr>
          <w:rFonts w:hint="eastAsia" w:cs="方正仿宋_GBK"/>
        </w:rPr>
        <w:t>勘察设计单位</w:t>
      </w:r>
      <w:r>
        <w:rPr>
          <w:rFonts w:hint="eastAsia"/>
          <w:color w:val="auto"/>
          <w:lang w:val="en-US" w:eastAsia="zh-CN"/>
        </w:rPr>
        <w:t>在项目</w:t>
      </w:r>
      <w:r>
        <w:rPr>
          <w:rFonts w:hint="eastAsia"/>
          <w:color w:val="auto"/>
        </w:rPr>
        <w:t>取得施工图审查合格证书（或技术认定书）</w:t>
      </w:r>
      <w:r>
        <w:rPr>
          <w:rFonts w:hint="eastAsia"/>
          <w:color w:val="auto"/>
          <w:lang w:val="en-US" w:eastAsia="zh-CN"/>
        </w:rPr>
        <w:t>后，</w:t>
      </w:r>
      <w:r>
        <w:rPr>
          <w:rFonts w:hint="eastAsia"/>
          <w:color w:val="auto"/>
        </w:rPr>
        <w:t>开工建设</w:t>
      </w:r>
      <w:r>
        <w:rPr>
          <w:rFonts w:hint="eastAsia"/>
          <w:color w:val="auto"/>
          <w:lang w:val="en-US" w:eastAsia="zh-CN"/>
        </w:rPr>
        <w:t>前</w:t>
      </w:r>
      <w:r>
        <w:rPr>
          <w:rFonts w:hint="eastAsia"/>
          <w:color w:val="auto"/>
        </w:rPr>
        <w:t>，经项目所在区（县）住房城乡</w:t>
      </w:r>
      <w:r>
        <w:rPr>
          <w:rFonts w:hint="eastAsia"/>
          <w:color w:val="auto"/>
          <w:lang w:val="en-US" w:eastAsia="zh-CN"/>
        </w:rPr>
        <w:t>建委</w:t>
      </w:r>
      <w:r>
        <w:rPr>
          <w:rFonts w:hint="eastAsia"/>
          <w:color w:val="auto"/>
        </w:rPr>
        <w:t>推荐</w:t>
      </w:r>
      <w:r>
        <w:rPr>
          <w:rFonts w:hint="eastAsia"/>
          <w:color w:val="auto"/>
          <w:lang w:val="en-US" w:eastAsia="zh-CN"/>
        </w:rPr>
        <w:t>提交工程勘察设计示范项目创建申请表（详见附件</w:t>
      </w:r>
      <w:r>
        <w:rPr>
          <w:rFonts w:hint="default" w:ascii="Times New Roman" w:hAnsi="Times New Roman" w:cs="Times New Roman"/>
          <w:color w:val="auto"/>
          <w:lang w:val="en-US" w:eastAsia="zh-CN"/>
        </w:rPr>
        <w:t>2</w:t>
      </w:r>
      <w:r>
        <w:rPr>
          <w:rFonts w:hint="eastAsia"/>
          <w:color w:val="auto"/>
          <w:lang w:val="en-US" w:eastAsia="zh-CN"/>
        </w:rPr>
        <w:t>）</w:t>
      </w:r>
      <w:r>
        <w:rPr>
          <w:rFonts w:hint="eastAsia"/>
          <w:color w:val="auto"/>
        </w:rPr>
        <w:t>。</w:t>
      </w:r>
    </w:p>
    <w:p>
      <w:pPr>
        <w:spacing w:line="600" w:lineRule="exact"/>
        <w:ind w:firstLine="632"/>
        <w:contextualSpacing/>
        <w:rPr>
          <w:rFonts w:hint="eastAsia" w:eastAsia="方正楷体_GBK" w:cs="方正楷体_GBK"/>
        </w:rPr>
      </w:pPr>
      <w:r>
        <w:rPr>
          <w:rFonts w:hint="eastAsia" w:eastAsia="方正楷体_GBK" w:cs="方正楷体_GBK"/>
        </w:rPr>
        <w:t>（二）推动创建。</w:t>
      </w:r>
      <w:r>
        <w:rPr>
          <w:rFonts w:hint="eastAsia" w:eastAsia="方正仿宋_GBK" w:cstheme="minorBidi"/>
          <w:szCs w:val="32"/>
          <w:lang w:val="en-US" w:eastAsia="zh-CN"/>
        </w:rPr>
        <w:t>各</w:t>
      </w:r>
      <w:r>
        <w:rPr>
          <w:rFonts w:hint="eastAsia"/>
          <w:szCs w:val="32"/>
        </w:rPr>
        <w:t>区</w:t>
      </w:r>
      <w:r>
        <w:rPr>
          <w:rFonts w:hint="eastAsia"/>
          <w:szCs w:val="32"/>
          <w:lang w:eastAsia="zh-CN"/>
        </w:rPr>
        <w:t>（</w:t>
      </w:r>
      <w:r>
        <w:rPr>
          <w:rFonts w:hint="eastAsia"/>
          <w:szCs w:val="32"/>
          <w:lang w:val="en-US" w:eastAsia="zh-CN"/>
        </w:rPr>
        <w:t>县）</w:t>
      </w:r>
      <w:r>
        <w:rPr>
          <w:rFonts w:hint="eastAsia"/>
          <w:szCs w:val="32"/>
        </w:rPr>
        <w:t>住房城乡</w:t>
      </w:r>
      <w:r>
        <w:rPr>
          <w:rFonts w:hint="eastAsia"/>
          <w:szCs w:val="32"/>
          <w:lang w:val="en-US" w:eastAsia="zh-CN"/>
        </w:rPr>
        <w:t>建委</w:t>
      </w:r>
      <w:r>
        <w:rPr>
          <w:rFonts w:hint="eastAsia"/>
          <w:szCs w:val="32"/>
        </w:rPr>
        <w:t>建立示范项目申报台账</w:t>
      </w:r>
      <w:r>
        <w:rPr>
          <w:rFonts w:hint="eastAsia"/>
          <w:szCs w:val="32"/>
          <w:lang w:eastAsia="zh-CN"/>
        </w:rPr>
        <w:t>，</w:t>
      </w:r>
      <w:r>
        <w:rPr>
          <w:rFonts w:hint="eastAsia"/>
          <w:szCs w:val="32"/>
        </w:rPr>
        <w:t>跟踪项目推进情况，及时总结示范项目经验做法，不定期向</w:t>
      </w:r>
      <w:r>
        <w:rPr>
          <w:rFonts w:hint="eastAsia"/>
          <w:szCs w:val="32"/>
          <w:lang w:val="en-US" w:eastAsia="zh-CN"/>
        </w:rPr>
        <w:t>市住房城乡建委</w:t>
      </w:r>
      <w:r>
        <w:rPr>
          <w:rFonts w:hint="eastAsia"/>
          <w:szCs w:val="32"/>
        </w:rPr>
        <w:t>报送。</w:t>
      </w:r>
      <w:r>
        <w:rPr>
          <w:rFonts w:hint="eastAsia"/>
          <w:szCs w:val="32"/>
          <w:lang w:val="en-US" w:eastAsia="zh-CN"/>
        </w:rPr>
        <w:t>勘察设计单位</w:t>
      </w:r>
      <w:r>
        <w:rPr>
          <w:rFonts w:hint="eastAsia" w:cs="方正仿宋_GBK"/>
        </w:rPr>
        <w:t>对照示范项目创建指标内容不断提高设计水平、推动技术创新，强化与施工单位</w:t>
      </w:r>
      <w:r>
        <w:rPr>
          <w:rFonts w:hint="eastAsia" w:cs="方正仿宋_GBK"/>
          <w:lang w:val="en-US" w:eastAsia="zh-CN"/>
        </w:rPr>
        <w:t>和材料构配件供应商等</w:t>
      </w:r>
      <w:r>
        <w:rPr>
          <w:rFonts w:hint="eastAsia" w:cs="方正仿宋_GBK"/>
        </w:rPr>
        <w:t>协同，优化设计、积极推动项目建设，服务好工程施工验收</w:t>
      </w:r>
      <w:r>
        <w:rPr>
          <w:rFonts w:hint="eastAsia" w:cs="方正仿宋_GBK"/>
          <w:lang w:eastAsia="zh-CN"/>
        </w:rPr>
        <w:t>，</w:t>
      </w:r>
      <w:r>
        <w:rPr>
          <w:rFonts w:hint="eastAsia" w:cs="方正仿宋_GBK"/>
        </w:rPr>
        <w:t>促进项目获得更好的经济、社会、环境效益。</w:t>
      </w:r>
    </w:p>
    <w:p>
      <w:pPr>
        <w:numPr>
          <w:ilvl w:val="-1"/>
          <w:numId w:val="0"/>
        </w:numPr>
        <w:spacing w:line="600" w:lineRule="exact"/>
        <w:ind w:firstLine="632"/>
        <w:contextualSpacing/>
        <w:rPr>
          <w:rFonts w:hint="eastAsia" w:cs="方正仿宋_GBK"/>
        </w:rPr>
      </w:pPr>
      <w:r>
        <w:rPr>
          <w:rFonts w:hint="eastAsia" w:eastAsia="方正楷体_GBK" w:cs="方正楷体_GBK"/>
          <w:szCs w:val="22"/>
          <w:lang w:eastAsia="zh-CN"/>
        </w:rPr>
        <w:t>（</w:t>
      </w:r>
      <w:r>
        <w:rPr>
          <w:rFonts w:hint="eastAsia" w:eastAsia="方正楷体_GBK" w:cs="方正楷体_GBK"/>
          <w:szCs w:val="22"/>
          <w:lang w:val="en-US" w:eastAsia="zh-CN"/>
        </w:rPr>
        <w:t>三）</w:t>
      </w:r>
      <w:r>
        <w:rPr>
          <w:rFonts w:hint="eastAsia" w:eastAsia="方正楷体_GBK" w:cs="方正楷体_GBK"/>
        </w:rPr>
        <w:t>评估验收</w:t>
      </w:r>
      <w:r>
        <w:rPr>
          <w:rFonts w:eastAsia="方正楷体_GBK" w:cs="方正楷体_GBK"/>
        </w:rPr>
        <w:t>。</w:t>
      </w:r>
      <w:r>
        <w:rPr>
          <w:rFonts w:hint="eastAsia" w:cs="方正仿宋_GBK"/>
        </w:rPr>
        <w:t>采用创建总结、自查自评、集中评验的方式开展创建成果评估验收。项目示范创建结束后，各</w:t>
      </w:r>
      <w:r>
        <w:rPr>
          <w:rFonts w:hint="eastAsia" w:cs="方正仿宋_GBK"/>
          <w:lang w:val="en-US" w:eastAsia="zh-CN"/>
        </w:rPr>
        <w:t>创建主体</w:t>
      </w:r>
      <w:r>
        <w:rPr>
          <w:rFonts w:hint="eastAsia" w:cs="方正仿宋_GBK"/>
        </w:rPr>
        <w:t>总结项目创建工作情况，</w:t>
      </w:r>
      <w:r>
        <w:rPr>
          <w:rFonts w:hint="eastAsia" w:eastAsia="方正仿宋_GBK" w:cs="方正仿宋_GBK"/>
        </w:rPr>
        <w:t>在项目</w:t>
      </w:r>
      <w:r>
        <w:rPr>
          <w:rFonts w:hint="eastAsia" w:ascii="Times New Roman" w:eastAsia="方正仿宋_GBK" w:cs="方正仿宋_GBK"/>
          <w:szCs w:val="22"/>
          <w:shd w:val="clear"/>
        </w:rPr>
        <w:t>竣工验收并交付使用一年以上</w:t>
      </w:r>
      <w:r>
        <w:rPr>
          <w:rFonts w:hint="eastAsia" w:eastAsia="方正仿宋_GBK" w:cs="方正仿宋_GBK"/>
        </w:rPr>
        <w:t>，达到</w:t>
      </w:r>
      <w:r>
        <w:rPr>
          <w:rFonts w:hint="eastAsia" w:cs="方正仿宋_GBK"/>
          <w:lang w:val="en-US" w:eastAsia="zh-CN"/>
        </w:rPr>
        <w:t>重庆市</w:t>
      </w:r>
      <w:r>
        <w:rPr>
          <w:rFonts w:hint="eastAsia" w:eastAsia="方正仿宋_GBK" w:cs="方正仿宋_GBK"/>
        </w:rPr>
        <w:t>优秀工程勘察设计等级评定</w:t>
      </w:r>
      <w:r>
        <w:rPr>
          <w:rFonts w:hint="eastAsia" w:ascii="Times New Roman" w:eastAsia="方正仿宋_GBK" w:cs="方正仿宋_GBK"/>
          <w:szCs w:val="22"/>
          <w:shd w:val="clear"/>
        </w:rPr>
        <w:t>二等及</w:t>
      </w:r>
      <w:r>
        <w:rPr>
          <w:rFonts w:hint="eastAsia" w:eastAsia="方正仿宋_GBK" w:cs="方正仿宋_GBK"/>
        </w:rPr>
        <w:t>以上后，</w:t>
      </w:r>
      <w:r>
        <w:rPr>
          <w:rFonts w:hint="eastAsia" w:eastAsia="方正仿宋_GBK" w:cs="方正仿宋_GBK"/>
          <w:highlight w:val="none"/>
        </w:rPr>
        <w:t>向</w:t>
      </w:r>
      <w:r>
        <w:rPr>
          <w:rFonts w:hint="eastAsia" w:cs="方正仿宋_GBK"/>
          <w:highlight w:val="none"/>
          <w:lang w:val="en-US" w:eastAsia="zh-CN"/>
        </w:rPr>
        <w:t>市</w:t>
      </w:r>
      <w:r>
        <w:rPr>
          <w:rFonts w:hint="eastAsia" w:eastAsia="方正仿宋_GBK" w:cs="方正仿宋_GBK"/>
          <w:highlight w:val="none"/>
        </w:rPr>
        <w:t>住房城乡建委提交工程勘察设计示范项目评估验收申请表（详见附件</w:t>
      </w:r>
      <w:r>
        <w:rPr>
          <w:rFonts w:hint="default" w:ascii="Times New Roman" w:hAnsi="Times New Roman" w:cs="Times New Roman"/>
          <w:highlight w:val="none"/>
          <w:lang w:eastAsia="zh-CN"/>
        </w:rPr>
        <w:t>3</w:t>
      </w:r>
      <w:r>
        <w:rPr>
          <w:rFonts w:hint="eastAsia" w:eastAsia="方正仿宋_GBK" w:cs="方正仿宋_GBK"/>
          <w:highlight w:val="none"/>
        </w:rPr>
        <w:t>）。</w:t>
      </w:r>
      <w:r>
        <w:rPr>
          <w:rFonts w:hint="eastAsia" w:cs="方正仿宋_GBK"/>
          <w:highlight w:val="none"/>
        </w:rPr>
        <w:t>市住房</w:t>
      </w:r>
      <w:r>
        <w:rPr>
          <w:rFonts w:hint="eastAsia" w:cs="方正仿宋_GBK"/>
        </w:rPr>
        <w:t>城乡建委组织</w:t>
      </w:r>
      <w:r>
        <w:rPr>
          <w:rFonts w:hint="eastAsia" w:cs="方正仿宋_GBK"/>
          <w:lang w:val="en-US" w:eastAsia="zh-CN"/>
        </w:rPr>
        <w:t>有关</w:t>
      </w:r>
      <w:r>
        <w:rPr>
          <w:rFonts w:hint="eastAsia"/>
          <w:szCs w:val="32"/>
        </w:rPr>
        <w:t>区</w:t>
      </w:r>
      <w:r>
        <w:rPr>
          <w:rFonts w:hint="eastAsia"/>
          <w:szCs w:val="32"/>
          <w:lang w:eastAsia="zh-CN"/>
        </w:rPr>
        <w:t>（</w:t>
      </w:r>
      <w:r>
        <w:rPr>
          <w:rFonts w:hint="eastAsia"/>
          <w:szCs w:val="32"/>
          <w:lang w:val="en-US" w:eastAsia="zh-CN"/>
        </w:rPr>
        <w:t>县）</w:t>
      </w:r>
      <w:r>
        <w:rPr>
          <w:rFonts w:hint="eastAsia"/>
          <w:szCs w:val="32"/>
        </w:rPr>
        <w:t>住房城乡</w:t>
      </w:r>
      <w:r>
        <w:rPr>
          <w:rFonts w:hint="eastAsia"/>
          <w:szCs w:val="32"/>
          <w:lang w:val="en-US" w:eastAsia="zh-CN"/>
        </w:rPr>
        <w:t>建委</w:t>
      </w:r>
      <w:r>
        <w:rPr>
          <w:rFonts w:hint="eastAsia"/>
          <w:szCs w:val="32"/>
          <w:lang w:eastAsia="zh-CN"/>
        </w:rPr>
        <w:t>、</w:t>
      </w:r>
      <w:r>
        <w:rPr>
          <w:rFonts w:hint="eastAsia" w:cs="方正仿宋_GBK"/>
        </w:rPr>
        <w:t>评审委员会对申报的项目进行评审。</w:t>
      </w:r>
    </w:p>
    <w:p>
      <w:pPr>
        <w:spacing w:line="600" w:lineRule="exact"/>
        <w:ind w:firstLine="632"/>
        <w:contextualSpacing/>
        <w:rPr>
          <w:rFonts w:cs="方正仿宋_GBK"/>
        </w:rPr>
      </w:pPr>
      <w:r>
        <w:rPr>
          <w:rFonts w:hint="eastAsia" w:eastAsia="方正楷体_GBK" w:cs="方正楷体_GBK"/>
        </w:rPr>
        <w:t>（四）公示认定</w:t>
      </w:r>
      <w:r>
        <w:rPr>
          <w:rFonts w:eastAsia="方正楷体_GBK" w:cs="方正楷体_GBK"/>
        </w:rPr>
        <w:t>。</w:t>
      </w:r>
      <w:r>
        <w:rPr>
          <w:rFonts w:hint="eastAsia" w:cs="方正仿宋_GBK"/>
        </w:rPr>
        <w:t>市住房城乡建委对各类型“工程勘察设计示范项目”名单面向社会公示</w:t>
      </w:r>
      <w:r>
        <w:rPr>
          <w:rFonts w:hint="default" w:ascii="Times New Roman" w:hAnsi="Times New Roman" w:cs="Times New Roman"/>
        </w:rPr>
        <w:t>5</w:t>
      </w:r>
      <w:r>
        <w:rPr>
          <w:rFonts w:hint="eastAsia" w:cs="方正仿宋_GBK"/>
        </w:rPr>
        <w:t>个工作日。经公示无异议后，</w:t>
      </w:r>
      <w:r>
        <w:rPr>
          <w:rFonts w:hint="eastAsia"/>
        </w:rPr>
        <w:t>市住房城乡建委公布评审结果并颁发示范项目证书。</w:t>
      </w:r>
    </w:p>
    <w:p>
      <w:pPr>
        <w:spacing w:line="600" w:lineRule="exact"/>
        <w:ind w:firstLine="632"/>
        <w:contextualSpacing/>
      </w:pPr>
      <w:r>
        <w:rPr>
          <w:rFonts w:hint="eastAsia" w:eastAsia="方正楷体_GBK" w:cs="方正楷体_GBK"/>
        </w:rPr>
        <w:t>（五）监督管理。</w:t>
      </w:r>
      <w:r>
        <w:rPr>
          <w:rFonts w:hint="eastAsia" w:cs="方正仿宋_GBK"/>
        </w:rPr>
        <w:t>示范项目创建过程中出现违法违规违纪问题并造成恶劣社会影响以及产生其他应当撤销示范认定情形的，将予以撤销命名。</w:t>
      </w:r>
    </w:p>
    <w:p>
      <w:pPr>
        <w:spacing w:line="600" w:lineRule="exact"/>
        <w:ind w:firstLine="632"/>
        <w:contextualSpacing/>
        <w:rPr>
          <w:rFonts w:eastAsia="方正黑体_GBK" w:cs="方正黑体_GBK"/>
          <w:b/>
          <w:bCs/>
          <w:kern w:val="44"/>
          <w:szCs w:val="32"/>
        </w:rPr>
      </w:pPr>
      <w:r>
        <w:rPr>
          <w:rFonts w:hint="eastAsia" w:eastAsia="方正黑体_GBK" w:cs="方正黑体_GBK"/>
          <w:bCs/>
          <w:kern w:val="44"/>
          <w:szCs w:val="32"/>
        </w:rPr>
        <w:t>七、相关要求</w:t>
      </w:r>
    </w:p>
    <w:p>
      <w:pPr>
        <w:spacing w:line="600" w:lineRule="exact"/>
        <w:ind w:firstLine="632"/>
        <w:contextualSpacing/>
        <w:rPr>
          <w:rFonts w:hint="eastAsia" w:cs="方正仿宋_GBK"/>
        </w:rPr>
      </w:pPr>
      <w:r>
        <w:rPr>
          <w:rFonts w:hint="eastAsia" w:eastAsia="方正楷体_GBK" w:cs="方正楷体_GBK"/>
        </w:rPr>
        <w:t>（</w:t>
      </w:r>
      <w:r>
        <w:rPr>
          <w:rFonts w:hint="eastAsia" w:eastAsia="方正楷体_GBK" w:cs="Cambria"/>
        </w:rPr>
        <w:t>一</w:t>
      </w:r>
      <w:r>
        <w:rPr>
          <w:rFonts w:hint="eastAsia" w:eastAsia="方正楷体_GBK" w:cs="方正楷体_GBK"/>
        </w:rPr>
        <w:t>）加强组织领导。</w:t>
      </w:r>
      <w:r>
        <w:rPr>
          <w:rFonts w:hint="eastAsia" w:cs="方正仿宋_GBK"/>
          <w:lang w:val="en-US" w:eastAsia="zh-CN"/>
        </w:rPr>
        <w:t>市</w:t>
      </w:r>
      <w:r>
        <w:rPr>
          <w:rFonts w:hint="eastAsia" w:cs="方正仿宋_GBK"/>
        </w:rPr>
        <w:t>住房</w:t>
      </w:r>
      <w:r>
        <w:rPr>
          <w:rFonts w:hint="eastAsia" w:cs="方正仿宋_GBK"/>
          <w:lang w:val="en-US" w:eastAsia="zh-CN"/>
        </w:rPr>
        <w:t>城乡建委要加强领导，</w:t>
      </w:r>
      <w:r>
        <w:rPr>
          <w:rFonts w:hint="eastAsia" w:cs="方正仿宋_GBK"/>
        </w:rPr>
        <w:t>全面动员部署，</w:t>
      </w:r>
      <w:r>
        <w:rPr>
          <w:rFonts w:hint="eastAsia" w:cs="方正仿宋_GBK"/>
          <w:lang w:val="en-US" w:eastAsia="zh-CN"/>
        </w:rPr>
        <w:t>精心组织评审，推动</w:t>
      </w:r>
      <w:r>
        <w:rPr>
          <w:rFonts w:hint="eastAsia" w:cs="方正仿宋_GBK"/>
        </w:rPr>
        <w:t>示范创建活动达到预期效果。</w:t>
      </w:r>
      <w:r>
        <w:rPr>
          <w:rFonts w:hint="eastAsia" w:cs="方正仿宋_GBK"/>
          <w:lang w:val="en-US" w:eastAsia="zh-CN"/>
        </w:rPr>
        <w:t>各区（县）住房城乡建委要</w:t>
      </w:r>
      <w:r>
        <w:rPr>
          <w:rFonts w:hint="eastAsia" w:cs="方正仿宋_GBK"/>
        </w:rPr>
        <w:t>加强统筹协调</w:t>
      </w:r>
      <w:r>
        <w:rPr>
          <w:rFonts w:hint="eastAsia" w:cs="方正仿宋_GBK"/>
          <w:lang w:eastAsia="zh-CN"/>
        </w:rPr>
        <w:t>、</w:t>
      </w:r>
      <w:r>
        <w:rPr>
          <w:rFonts w:hint="eastAsia" w:cs="方正仿宋_GBK"/>
        </w:rPr>
        <w:t>督促指导</w:t>
      </w:r>
      <w:r>
        <w:rPr>
          <w:rFonts w:hint="eastAsia" w:cs="方正仿宋_GBK"/>
          <w:lang w:eastAsia="zh-CN"/>
        </w:rPr>
        <w:t>、</w:t>
      </w:r>
      <w:r>
        <w:rPr>
          <w:rFonts w:hint="eastAsia" w:cs="方正仿宋_GBK"/>
        </w:rPr>
        <w:t>跟踪服务，确保示范创建经得起检验，社会认可度高</w:t>
      </w:r>
      <w:r>
        <w:rPr>
          <w:rFonts w:hint="eastAsia" w:cs="方正仿宋_GBK"/>
          <w:lang w:eastAsia="zh-CN"/>
        </w:rPr>
        <w:t>。</w:t>
      </w:r>
    </w:p>
    <w:p>
      <w:pPr>
        <w:spacing w:line="600" w:lineRule="exact"/>
        <w:ind w:firstLine="632"/>
        <w:contextualSpacing/>
        <w:rPr>
          <w:rFonts w:cs="方正仿宋_GBK"/>
        </w:rPr>
      </w:pPr>
      <w:r>
        <w:rPr>
          <w:rFonts w:hint="eastAsia" w:eastAsia="方正楷体_GBK" w:cs="方正楷体_GBK"/>
        </w:rPr>
        <w:t>（</w:t>
      </w:r>
      <w:r>
        <w:rPr>
          <w:rFonts w:hint="eastAsia" w:eastAsia="方正楷体_GBK" w:cs="Cambria"/>
        </w:rPr>
        <w:t>二</w:t>
      </w:r>
      <w:r>
        <w:rPr>
          <w:rFonts w:hint="eastAsia" w:eastAsia="方正楷体_GBK" w:cs="方正楷体_GBK"/>
        </w:rPr>
        <w:t>）坚持实事求是。</w:t>
      </w:r>
      <w:r>
        <w:rPr>
          <w:rFonts w:hint="eastAsia" w:cs="方正仿宋_GBK"/>
          <w:lang w:val="en-US" w:eastAsia="zh-CN"/>
        </w:rPr>
        <w:t>创建主体</w:t>
      </w:r>
      <w:r>
        <w:rPr>
          <w:rFonts w:hint="eastAsia" w:cs="方正仿宋_GBK"/>
        </w:rPr>
        <w:t>应当实事求是、客观准确，严禁编造、虚构或隐瞒有关事实。佐证材料尽量利用现有资料，直观反映实际工作情况。</w:t>
      </w:r>
    </w:p>
    <w:p>
      <w:pPr>
        <w:spacing w:line="600" w:lineRule="exact"/>
        <w:ind w:firstLine="632"/>
        <w:rPr>
          <w:rFonts w:cs="方正仿宋_GBK"/>
        </w:rPr>
      </w:pPr>
      <w:r>
        <w:rPr>
          <w:rFonts w:hint="eastAsia" w:eastAsia="方正楷体_GBK" w:cs="方正楷体_GBK"/>
        </w:rPr>
        <w:t>（</w:t>
      </w:r>
      <w:r>
        <w:rPr>
          <w:rFonts w:hint="eastAsia" w:eastAsia="方正楷体_GBK" w:cs="Cambria"/>
        </w:rPr>
        <w:t>三</w:t>
      </w:r>
      <w:r>
        <w:rPr>
          <w:rFonts w:hint="eastAsia" w:eastAsia="方正楷体_GBK" w:cs="方正楷体_GBK"/>
        </w:rPr>
        <w:t>）严格工作纪律。</w:t>
      </w:r>
      <w:r>
        <w:rPr>
          <w:rFonts w:hint="eastAsia" w:cs="方正仿宋_GBK"/>
        </w:rPr>
        <w:t>严格贯彻落实中央八项规定及其实施细则精神，强化务实工作作风，减少报送资料及会议频次，切实避免增加基层工作负担。重庆市工程勘察设计示范创建活动不收取任何费用。</w:t>
      </w:r>
    </w:p>
    <w:p>
      <w:pPr>
        <w:spacing w:line="600" w:lineRule="exact"/>
        <w:ind w:firstLine="632"/>
        <w:contextualSpacing/>
        <w:rPr>
          <w:rFonts w:cs="方正仿宋_GBK"/>
        </w:rPr>
      </w:pPr>
      <w:r>
        <w:rPr>
          <w:rFonts w:hint="eastAsia" w:eastAsia="方正楷体_GBK" w:cs="方正仿宋_GBK"/>
          <w:bCs w:val="0"/>
          <w:kern w:val="0"/>
          <w:szCs w:val="22"/>
          <w:lang w:eastAsia="zh-CN"/>
        </w:rPr>
        <w:t>（</w:t>
      </w:r>
      <w:r>
        <w:rPr>
          <w:rFonts w:hint="eastAsia" w:eastAsia="方正楷体_GBK" w:cs="方正仿宋_GBK"/>
          <w:bCs w:val="0"/>
          <w:kern w:val="0"/>
          <w:szCs w:val="22"/>
          <w:lang w:val="en-US" w:eastAsia="zh-CN"/>
        </w:rPr>
        <w:t>四）</w:t>
      </w:r>
      <w:r>
        <w:rPr>
          <w:rFonts w:hint="eastAsia" w:eastAsia="方正楷体_GBK" w:cs="方正仿宋_GBK"/>
          <w:bCs w:val="0"/>
          <w:kern w:val="0"/>
          <w:szCs w:val="22"/>
        </w:rPr>
        <w:t>申报材料</w:t>
      </w:r>
      <w:r>
        <w:rPr>
          <w:rFonts w:hint="eastAsia" w:eastAsia="方正楷体_GBK" w:cs="方正仿宋_GBK"/>
          <w:bCs w:val="0"/>
          <w:kern w:val="0"/>
          <w:szCs w:val="22"/>
          <w:lang w:eastAsia="zh-CN"/>
        </w:rPr>
        <w:t>。</w:t>
      </w:r>
      <w:r>
        <w:rPr>
          <w:rFonts w:hint="eastAsia" w:cs="方正仿宋_GBK"/>
        </w:rPr>
        <w:t>申报填写《重庆市工程勘察设计示范项目申报表》（附件</w:t>
      </w:r>
      <w:r>
        <w:rPr>
          <w:rFonts w:hint="default" w:ascii="Times New Roman" w:hAnsi="Times New Roman" w:cs="Times New Roman"/>
          <w:lang w:val="en-US" w:eastAsia="zh-CN"/>
        </w:rPr>
        <w:t>2</w:t>
      </w:r>
      <w:r>
        <w:rPr>
          <w:rFonts w:hint="eastAsia" w:cs="方正仿宋_GBK"/>
          <w:color w:val="auto"/>
        </w:rPr>
        <w:t>），</w:t>
      </w:r>
      <w:r>
        <w:rPr>
          <w:rFonts w:hint="eastAsia" w:cs="方正仿宋_GBK"/>
        </w:rPr>
        <w:t>针对项目推进中的创新实践做法，按照创建标准中相关指标内容，提供相关佐证材料。</w:t>
      </w:r>
      <w:r>
        <w:rPr>
          <w:rFonts w:hint="eastAsia" w:cs="方正仿宋_GBK"/>
          <w:bCs/>
          <w:kern w:val="44"/>
          <w:szCs w:val="32"/>
        </w:rPr>
        <w:t>包括但不限于勘察设计成果文件，经验推广、获奖评优和宣传报道等方面的佐证材料。</w:t>
      </w:r>
    </w:p>
    <w:p>
      <w:pPr>
        <w:spacing w:line="600" w:lineRule="exact"/>
        <w:ind w:left="0" w:leftChars="0" w:firstLine="0" w:firstLineChars="0"/>
      </w:pPr>
    </w:p>
    <w:p>
      <w:pPr>
        <w:spacing w:line="600" w:lineRule="exact"/>
        <w:ind w:firstLine="632"/>
        <w:rPr>
          <w:rFonts w:hint="eastAsia" w:eastAsia="方正仿宋_GBK" w:cs="方正仿宋_GBK"/>
          <w:lang w:eastAsia="zh-CN"/>
        </w:rPr>
      </w:pPr>
      <w:r>
        <w:rPr>
          <w:rFonts w:hint="eastAsia" w:cs="方正仿宋_GBK"/>
        </w:rPr>
        <w:t>附件：</w:t>
      </w:r>
      <w:r>
        <w:rPr>
          <w:rFonts w:hint="default" w:ascii="Times New Roman" w:hAnsi="Times New Roman" w:cs="Times New Roman"/>
        </w:rPr>
        <w:t>1</w:t>
      </w:r>
      <w:r>
        <w:rPr>
          <w:rFonts w:cs="方正仿宋_GBK"/>
        </w:rPr>
        <w:t>.</w:t>
      </w:r>
      <w:r>
        <w:rPr>
          <w:rFonts w:hint="eastAsia" w:cs="方正仿宋_GBK"/>
        </w:rPr>
        <w:t>重庆市工程勘察设计示范项目</w:t>
      </w:r>
      <w:r>
        <w:rPr>
          <w:rFonts w:hint="eastAsia" w:cs="方正仿宋_GBK"/>
          <w:lang w:eastAsia="zh-CN"/>
        </w:rPr>
        <w:t>创建标准</w:t>
      </w:r>
    </w:p>
    <w:p>
      <w:pPr>
        <w:pStyle w:val="22"/>
        <w:numPr>
          <w:ilvl w:val="0"/>
          <w:numId w:val="1"/>
        </w:numPr>
        <w:spacing w:line="600" w:lineRule="exact"/>
        <w:ind w:firstLineChars="0"/>
      </w:pPr>
      <w:r>
        <w:rPr>
          <w:rFonts w:hint="eastAsia"/>
        </w:rPr>
        <w:t>工程勘察设计示范项目创建申请表</w:t>
      </w:r>
    </w:p>
    <w:p>
      <w:pPr>
        <w:pStyle w:val="22"/>
        <w:numPr>
          <w:ilvl w:val="0"/>
          <w:numId w:val="1"/>
        </w:numPr>
        <w:spacing w:line="600" w:lineRule="exact"/>
        <w:ind w:left="1578" w:firstLine="0" w:firstLineChars="0"/>
      </w:pPr>
      <w:r>
        <w:rPr>
          <w:rFonts w:hint="eastAsia"/>
        </w:rPr>
        <w:t>工程勘察设计示范项目评估验收申请表</w:t>
      </w:r>
    </w:p>
    <w:p>
      <w:pPr>
        <w:spacing w:line="600" w:lineRule="exact"/>
        <w:ind w:firstLine="1580" w:firstLineChars="500"/>
        <w:rPr>
          <w:rFonts w:cs="方正仿宋_GBK"/>
        </w:rPr>
      </w:pPr>
    </w:p>
    <w:p>
      <w:pPr>
        <w:spacing w:line="600" w:lineRule="exact"/>
        <w:ind w:firstLine="0" w:firstLineChars="0"/>
        <w:jc w:val="right"/>
        <w:rPr>
          <w:rFonts w:hint="eastAsia"/>
        </w:rPr>
      </w:pPr>
    </w:p>
    <w:p>
      <w:pPr>
        <w:spacing w:line="600" w:lineRule="exact"/>
        <w:ind w:firstLine="0" w:firstLineChars="0"/>
        <w:jc w:val="right"/>
      </w:pPr>
      <w:r>
        <w:rPr>
          <w:rFonts w:hint="eastAsia"/>
        </w:rPr>
        <w:t>重庆市住房和城乡建设委员会</w:t>
      </w:r>
    </w:p>
    <w:p>
      <w:pPr>
        <w:spacing w:line="600" w:lineRule="exact"/>
        <w:ind w:firstLine="632"/>
      </w:pPr>
      <w:r>
        <w:rPr>
          <w:rFonts w:hint="eastAsia"/>
        </w:rPr>
        <w:t xml:space="preserve">           </w:t>
      </w:r>
      <w:bookmarkStart w:id="0" w:name="_GoBack"/>
      <w:bookmarkEnd w:id="0"/>
      <w:r>
        <w:rPr>
          <w:rFonts w:hint="eastAsia"/>
        </w:rPr>
        <w:t xml:space="preserve">                       </w:t>
      </w:r>
      <w:r>
        <w:rPr>
          <w:rFonts w:hint="default" w:ascii="Times New Roman" w:hAnsi="Times New Roman" w:cs="Times New Roman"/>
        </w:rPr>
        <w:t>2023</w:t>
      </w:r>
      <w:r>
        <w:rPr>
          <w:rFonts w:hint="eastAsia"/>
        </w:rPr>
        <w:t>年</w:t>
      </w:r>
      <w:r>
        <w:rPr>
          <w:rFonts w:hint="default" w:ascii="Times New Roman" w:hAnsi="Times New Roman" w:cs="Times New Roman"/>
          <w:lang w:val="en-US" w:eastAsia="zh-CN"/>
        </w:rPr>
        <w:t>12</w:t>
      </w:r>
      <w:r>
        <w:rPr>
          <w:rFonts w:hint="eastAsia"/>
        </w:rPr>
        <w:t>月</w:t>
      </w:r>
      <w:r>
        <w:rPr>
          <w:rFonts w:hint="eastAsia"/>
          <w:lang w:val="en-US" w:eastAsia="zh-CN"/>
        </w:rPr>
        <w:t>15</w:t>
      </w:r>
      <w:r>
        <w:rPr>
          <w:rFonts w:hint="eastAsia"/>
        </w:rPr>
        <w:t>日</w:t>
      </w:r>
    </w:p>
    <w:p/>
    <w:sectPr>
      <w:headerReference r:id="rId7" w:type="first"/>
      <w:footerReference r:id="rId10" w:type="first"/>
      <w:headerReference r:id="rId5" w:type="default"/>
      <w:footerReference r:id="rId8" w:type="default"/>
      <w:headerReference r:id="rId6" w:type="even"/>
      <w:footerReference r:id="rId9" w:type="even"/>
      <w:pgSz w:w="11906" w:h="16838"/>
      <w:pgMar w:top="1928" w:right="1474" w:bottom="1928" w:left="1588" w:header="851" w:footer="1134" w:gutter="0"/>
      <w:cols w:space="425" w:num="1"/>
      <w:docGrid w:type="linesAndChars" w:linePitch="59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5A48B53-DEA2-4603-87C2-6DC80A5C4152}"/>
  </w:font>
  <w:font w:name="方正仿宋_GBK">
    <w:panose1 w:val="03000509000000000000"/>
    <w:charset w:val="86"/>
    <w:family w:val="script"/>
    <w:pitch w:val="default"/>
    <w:sig w:usb0="00000001" w:usb1="080E0000" w:usb2="00000000" w:usb3="00000000" w:csb0="00040000" w:csb1="00000000"/>
    <w:embedRegular r:id="rId2" w:fontKey="{8E58043D-B7E4-4B67-98BA-E90B92EAEA23}"/>
  </w:font>
  <w:font w:name="方正黑体_GBK">
    <w:panose1 w:val="03000509000000000000"/>
    <w:charset w:val="86"/>
    <w:family w:val="script"/>
    <w:pitch w:val="default"/>
    <w:sig w:usb0="00000001" w:usb1="080E0000" w:usb2="00000000" w:usb3="00000000" w:csb0="00040000" w:csb1="00000000"/>
    <w:embedRegular r:id="rId3" w:fontKey="{DEEE8491-3282-460E-A5B4-A41BE0AAAAAA}"/>
  </w:font>
  <w:font w:name="方正楷体_GBK">
    <w:panose1 w:val="03000509000000000000"/>
    <w:charset w:val="86"/>
    <w:family w:val="script"/>
    <w:pitch w:val="default"/>
    <w:sig w:usb0="00000001" w:usb1="080E0000" w:usb2="00000000" w:usb3="00000000" w:csb0="00040000" w:csb1="00000000"/>
    <w:embedRegular r:id="rId4" w:fontKey="{3F4008BE-9704-4DCA-9017-756DFF21ED0E}"/>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5" w:fontKey="{A70EF4C6-0272-4AEA-B2B8-CF53D0CB7E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right="320" w:rightChars="100" w:firstLine="0" w:firstLineChars="0"/>
      <w:jc w:val="right"/>
      <w:rPr>
        <w:rStyle w:val="20"/>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60074324"/>
                          </w:sdtPr>
                          <w:sdtEndPr>
                            <w:rPr>
                              <w:rStyle w:val="20"/>
                              <w:rFonts w:ascii="宋体" w:hAnsi="宋体" w:eastAsia="宋体"/>
                              <w:sz w:val="28"/>
                              <w:szCs w:val="28"/>
                            </w:rPr>
                          </w:sdtEndPr>
                          <w:sdtContent>
                            <w:p>
                              <w:pPr>
                                <w:pStyle w:val="6"/>
                                <w:spacing w:line="240" w:lineRule="auto"/>
                                <w:ind w:right="320" w:rightChars="100" w:firstLine="0" w:firstLineChars="0"/>
                                <w:jc w:val="right"/>
                                <w:rPr>
                                  <w:rStyle w:val="20"/>
                                  <w:rFonts w:ascii="宋体" w:hAnsi="宋体" w:eastAsia="宋体"/>
                                  <w:sz w:val="28"/>
                                  <w:szCs w:val="28"/>
                                </w:rPr>
                              </w:pPr>
                              <w:r>
                                <w:rPr>
                                  <w:rStyle w:val="20"/>
                                </w:rPr>
                                <w:t xml:space="preserve">— </w:t>
                              </w:r>
                              <w:r>
                                <w:rPr>
                                  <w:rStyle w:val="20"/>
                                </w:rPr>
                                <w:fldChar w:fldCharType="begin"/>
                              </w:r>
                              <w:r>
                                <w:rPr>
                                  <w:rStyle w:val="20"/>
                                </w:rPr>
                                <w:instrText xml:space="preserve">PAGE   \* MERGEFORMAT</w:instrText>
                              </w:r>
                              <w:r>
                                <w:rPr>
                                  <w:rStyle w:val="20"/>
                                </w:rPr>
                                <w:fldChar w:fldCharType="separate"/>
                              </w:r>
                              <w:r>
                                <w:rPr>
                                  <w:rStyle w:val="20"/>
                                  <w:lang w:val="zh-CN"/>
                                </w:rPr>
                                <w:t>1</w:t>
                              </w:r>
                              <w:r>
                                <w:rPr>
                                  <w:rStyle w:val="20"/>
                                </w:rPr>
                                <w:fldChar w:fldCharType="end"/>
                              </w:r>
                              <w:r>
                                <w:rPr>
                                  <w:rStyle w:val="20"/>
                                  <w:rFonts w:hint="eastAsia"/>
                                </w:rPr>
                                <w:t xml:space="preserve"> </w:t>
                              </w:r>
                              <w:r>
                                <w:rPr>
                                  <w:rStyle w:val="20"/>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60074324"/>
                    </w:sdtPr>
                    <w:sdtEndPr>
                      <w:rPr>
                        <w:rStyle w:val="20"/>
                        <w:rFonts w:ascii="宋体" w:hAnsi="宋体" w:eastAsia="宋体"/>
                        <w:sz w:val="28"/>
                        <w:szCs w:val="28"/>
                      </w:rPr>
                    </w:sdtEndPr>
                    <w:sdtContent>
                      <w:p>
                        <w:pPr>
                          <w:pStyle w:val="6"/>
                          <w:spacing w:line="240" w:lineRule="auto"/>
                          <w:ind w:right="320" w:rightChars="100" w:firstLine="0" w:firstLineChars="0"/>
                          <w:jc w:val="right"/>
                          <w:rPr>
                            <w:rStyle w:val="20"/>
                            <w:rFonts w:ascii="宋体" w:hAnsi="宋体" w:eastAsia="宋体"/>
                            <w:sz w:val="28"/>
                            <w:szCs w:val="28"/>
                          </w:rPr>
                        </w:pPr>
                        <w:r>
                          <w:rPr>
                            <w:rStyle w:val="20"/>
                          </w:rPr>
                          <w:t xml:space="preserve">— </w:t>
                        </w:r>
                        <w:r>
                          <w:rPr>
                            <w:rStyle w:val="20"/>
                          </w:rPr>
                          <w:fldChar w:fldCharType="begin"/>
                        </w:r>
                        <w:r>
                          <w:rPr>
                            <w:rStyle w:val="20"/>
                          </w:rPr>
                          <w:instrText xml:space="preserve">PAGE   \* MERGEFORMAT</w:instrText>
                        </w:r>
                        <w:r>
                          <w:rPr>
                            <w:rStyle w:val="20"/>
                          </w:rPr>
                          <w:fldChar w:fldCharType="separate"/>
                        </w:r>
                        <w:r>
                          <w:rPr>
                            <w:rStyle w:val="20"/>
                            <w:lang w:val="zh-CN"/>
                          </w:rPr>
                          <w:t>1</w:t>
                        </w:r>
                        <w:r>
                          <w:rPr>
                            <w:rStyle w:val="20"/>
                          </w:rPr>
                          <w:fldChar w:fldCharType="end"/>
                        </w:r>
                        <w:r>
                          <w:rPr>
                            <w:rStyle w:val="20"/>
                            <w:rFonts w:hint="eastAsia"/>
                          </w:rPr>
                          <w:t xml:space="preserve"> </w:t>
                        </w:r>
                        <w:r>
                          <w:rPr>
                            <w:rStyle w:val="20"/>
                          </w:rPr>
                          <w:t>—</w:t>
                        </w:r>
                      </w:p>
                    </w:sdtContent>
                  </w:sdt>
                  <w:p>
                    <w:pPr>
                      <w:pStyle w:val="2"/>
                    </w:pPr>
                  </w:p>
                </w:txbxContent>
              </v:textbox>
            </v:shape>
          </w:pict>
        </mc:Fallback>
      </mc:AlternateContent>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015245"/>
    </w:sdtPr>
    <w:sdtEndPr>
      <w:rPr>
        <w:rStyle w:val="21"/>
        <w:rFonts w:ascii="宋体" w:hAnsi="宋体" w:eastAsia="宋体"/>
        <w:sz w:val="28"/>
        <w:szCs w:val="28"/>
      </w:rPr>
    </w:sdtEndPr>
    <w:sdtContent>
      <w:p>
        <w:pPr>
          <w:pStyle w:val="6"/>
          <w:spacing w:line="240" w:lineRule="auto"/>
          <w:ind w:left="320" w:leftChars="100" w:firstLine="0" w:firstLineChars="0"/>
          <w:rPr>
            <w:rStyle w:val="21"/>
          </w:rPr>
        </w:pPr>
        <w:r>
          <w:rPr>
            <w:rStyle w:val="21"/>
          </w:rPr>
          <w:t xml:space="preserve">— </w:t>
        </w:r>
        <w:r>
          <w:rPr>
            <w:rStyle w:val="21"/>
          </w:rPr>
          <w:fldChar w:fldCharType="begin"/>
        </w:r>
        <w:r>
          <w:rPr>
            <w:rStyle w:val="21"/>
          </w:rPr>
          <w:instrText xml:space="preserve">PAGE   \* MERGEFORMAT</w:instrText>
        </w:r>
        <w:r>
          <w:rPr>
            <w:rStyle w:val="21"/>
          </w:rPr>
          <w:fldChar w:fldCharType="separate"/>
        </w:r>
        <w:r>
          <w:rPr>
            <w:rStyle w:val="21"/>
            <w:lang w:val="zh-CN"/>
          </w:rPr>
          <w:t>4</w:t>
        </w:r>
        <w:r>
          <w:rPr>
            <w:rStyle w:val="21"/>
          </w:rPr>
          <w:fldChar w:fldCharType="end"/>
        </w:r>
        <w:r>
          <w:rPr>
            <w:rStyle w:val="21"/>
            <w:rFonts w:hint="eastAsia"/>
          </w:rPr>
          <w:t xml:space="preserve"> </w:t>
        </w:r>
        <w:r>
          <w:rPr>
            <w:rStyle w:val="21"/>
          </w:rPr>
          <w:t>—</w:t>
        </w:r>
      </w:p>
    </w:sdtContent>
  </w:sdt>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C30EC"/>
    <w:multiLevelType w:val="singleLevel"/>
    <w:tmpl w:val="0A2C30EC"/>
    <w:lvl w:ilvl="0" w:tentative="0">
      <w:start w:val="2"/>
      <w:numFmt w:val="decimal"/>
      <w:suff w:val="space"/>
      <w:lvlText w:val="%1."/>
      <w:lvlJc w:val="left"/>
      <w:pPr>
        <w:ind w:left="157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attachedTemplate r:id="rId1"/>
  <w:documentProtection w:enforcement="0"/>
  <w:defaultTabStop w:val="420"/>
  <w:drawingGridHorizontalSpacing w:val="158"/>
  <w:drawingGridVerticalSpacing w:val="29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OTYxNDk5MGU1MWU2Y2I3ZjlhNDk1Mzk3NjMyMWEifQ=="/>
  </w:docVars>
  <w:rsids>
    <w:rsidRoot w:val="2B9829D5"/>
    <w:rsid w:val="00010B36"/>
    <w:rsid w:val="00095285"/>
    <w:rsid w:val="00344240"/>
    <w:rsid w:val="004D0BB8"/>
    <w:rsid w:val="006E5906"/>
    <w:rsid w:val="009016A2"/>
    <w:rsid w:val="009572DE"/>
    <w:rsid w:val="00A04528"/>
    <w:rsid w:val="00A13EC7"/>
    <w:rsid w:val="00A4462E"/>
    <w:rsid w:val="00B877C3"/>
    <w:rsid w:val="00B92B9B"/>
    <w:rsid w:val="00BD3CD8"/>
    <w:rsid w:val="00C27A30"/>
    <w:rsid w:val="00D728BB"/>
    <w:rsid w:val="00DB46B9"/>
    <w:rsid w:val="00E658F9"/>
    <w:rsid w:val="00EB0B4E"/>
    <w:rsid w:val="00FB7775"/>
    <w:rsid w:val="0205300B"/>
    <w:rsid w:val="0468411A"/>
    <w:rsid w:val="090D66D9"/>
    <w:rsid w:val="0C9475FE"/>
    <w:rsid w:val="0CD56D9C"/>
    <w:rsid w:val="0D4E3262"/>
    <w:rsid w:val="0FB34DE6"/>
    <w:rsid w:val="130D5DCB"/>
    <w:rsid w:val="137D703E"/>
    <w:rsid w:val="146664F4"/>
    <w:rsid w:val="14A10857"/>
    <w:rsid w:val="1569709A"/>
    <w:rsid w:val="26CF203B"/>
    <w:rsid w:val="272D1E33"/>
    <w:rsid w:val="277C06B4"/>
    <w:rsid w:val="280A4721"/>
    <w:rsid w:val="28D36CD6"/>
    <w:rsid w:val="2B9829D5"/>
    <w:rsid w:val="2EA07859"/>
    <w:rsid w:val="31F81DEB"/>
    <w:rsid w:val="35D15DD2"/>
    <w:rsid w:val="3AF5710F"/>
    <w:rsid w:val="3C5938F5"/>
    <w:rsid w:val="3E2D236A"/>
    <w:rsid w:val="3EEE6102"/>
    <w:rsid w:val="423A2DA8"/>
    <w:rsid w:val="43FB7987"/>
    <w:rsid w:val="48B737AB"/>
    <w:rsid w:val="4BF74ED8"/>
    <w:rsid w:val="565847C5"/>
    <w:rsid w:val="5AFF7481"/>
    <w:rsid w:val="62F24C15"/>
    <w:rsid w:val="6328027D"/>
    <w:rsid w:val="64145F04"/>
    <w:rsid w:val="6870672A"/>
    <w:rsid w:val="6C3E5941"/>
    <w:rsid w:val="6F607D06"/>
    <w:rsid w:val="70D25448"/>
    <w:rsid w:val="713E3D75"/>
    <w:rsid w:val="71D158AE"/>
    <w:rsid w:val="7371296A"/>
    <w:rsid w:val="74BD6953"/>
    <w:rsid w:val="78AB6FA6"/>
    <w:rsid w:val="7BB22949"/>
    <w:rsid w:val="7E395FE7"/>
    <w:rsid w:val="DDBF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590" w:lineRule="exact"/>
      <w:ind w:firstLine="200" w:firstLineChars="200"/>
      <w:jc w:val="both"/>
    </w:pPr>
    <w:rPr>
      <w:rFonts w:ascii="Times New Roman" w:hAnsi="Times New Roman" w:eastAsia="方正仿宋_GBK" w:cstheme="minorBidi"/>
      <w:sz w:val="32"/>
      <w:szCs w:val="22"/>
      <w:lang w:val="en-US" w:eastAsia="zh-CN" w:bidi="ar-SA"/>
    </w:rPr>
  </w:style>
  <w:style w:type="paragraph" w:styleId="4">
    <w:name w:val="heading 1"/>
    <w:basedOn w:val="1"/>
    <w:next w:val="1"/>
    <w:link w:val="12"/>
    <w:qFormat/>
    <w:uiPriority w:val="9"/>
    <w:pPr>
      <w:outlineLvl w:val="0"/>
    </w:pPr>
    <w:rPr>
      <w:rFonts w:eastAsia="方正黑体_GBK"/>
    </w:rPr>
  </w:style>
  <w:style w:type="paragraph" w:styleId="5">
    <w:name w:val="heading 2"/>
    <w:basedOn w:val="1"/>
    <w:next w:val="1"/>
    <w:link w:val="14"/>
    <w:unhideWhenUsed/>
    <w:qFormat/>
    <w:uiPriority w:val="9"/>
    <w:pPr>
      <w:outlineLvl w:val="1"/>
    </w:pPr>
    <w:rPr>
      <w:rFonts w:eastAsia="方正楷体_GBK"/>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6">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1"/>
    <w:next w:val="1"/>
    <w:link w:val="13"/>
    <w:qFormat/>
    <w:uiPriority w:val="11"/>
    <w:pPr>
      <w:ind w:firstLine="0" w:firstLineChars="0"/>
      <w:jc w:val="center"/>
    </w:pPr>
    <w:rPr>
      <w:rFonts w:eastAsia="方正楷体_GBK"/>
      <w:szCs w:val="32"/>
    </w:rPr>
  </w:style>
  <w:style w:type="paragraph" w:styleId="9">
    <w:name w:val="Title"/>
    <w:basedOn w:val="4"/>
    <w:next w:val="1"/>
    <w:link w:val="15"/>
    <w:qFormat/>
    <w:uiPriority w:val="10"/>
    <w:pPr>
      <w:ind w:firstLine="0" w:firstLineChars="0"/>
      <w:jc w:val="center"/>
    </w:pPr>
    <w:rPr>
      <w:rFonts w:eastAsia="方正小标宋_GBK" w:cstheme="majorBidi"/>
      <w:bCs/>
      <w:sz w:val="44"/>
      <w:szCs w:val="44"/>
    </w:rPr>
  </w:style>
  <w:style w:type="character" w:customStyle="1" w:styleId="12">
    <w:name w:val="标题 1 Char"/>
    <w:basedOn w:val="11"/>
    <w:link w:val="4"/>
    <w:qFormat/>
    <w:uiPriority w:val="9"/>
    <w:rPr>
      <w:rFonts w:ascii="Times New Roman" w:hAnsi="Times New Roman" w:eastAsia="方正黑体_GBK"/>
      <w:kern w:val="0"/>
      <w:sz w:val="32"/>
    </w:rPr>
  </w:style>
  <w:style w:type="character" w:customStyle="1" w:styleId="13">
    <w:name w:val="副标题 Char"/>
    <w:basedOn w:val="11"/>
    <w:link w:val="8"/>
    <w:qFormat/>
    <w:uiPriority w:val="11"/>
    <w:rPr>
      <w:rFonts w:ascii="Times New Roman" w:hAnsi="Times New Roman" w:eastAsia="方正楷体_GBK"/>
      <w:kern w:val="0"/>
      <w:sz w:val="32"/>
      <w:szCs w:val="32"/>
    </w:rPr>
  </w:style>
  <w:style w:type="character" w:customStyle="1" w:styleId="14">
    <w:name w:val="标题 2 Char"/>
    <w:basedOn w:val="11"/>
    <w:link w:val="5"/>
    <w:qFormat/>
    <w:uiPriority w:val="9"/>
    <w:rPr>
      <w:rFonts w:ascii="Times New Roman" w:hAnsi="Times New Roman" w:eastAsia="方正楷体_GBK"/>
      <w:kern w:val="0"/>
      <w:sz w:val="32"/>
    </w:rPr>
  </w:style>
  <w:style w:type="character" w:customStyle="1" w:styleId="15">
    <w:name w:val="标题 Char"/>
    <w:basedOn w:val="11"/>
    <w:link w:val="9"/>
    <w:qFormat/>
    <w:uiPriority w:val="10"/>
    <w:rPr>
      <w:rFonts w:ascii="Times New Roman" w:hAnsi="Times New Roman" w:eastAsia="方正小标宋_GBK" w:cstheme="majorBidi"/>
      <w:bCs/>
      <w:kern w:val="0"/>
      <w:sz w:val="44"/>
      <w:szCs w:val="44"/>
    </w:rPr>
  </w:style>
  <w:style w:type="character" w:customStyle="1" w:styleId="16">
    <w:name w:val="页眉 Char"/>
    <w:basedOn w:val="11"/>
    <w:link w:val="7"/>
    <w:qFormat/>
    <w:uiPriority w:val="99"/>
    <w:rPr>
      <w:rFonts w:ascii="Times New Roman" w:hAnsi="Times New Roman" w:eastAsia="方正仿宋_GBK"/>
      <w:sz w:val="18"/>
      <w:szCs w:val="18"/>
    </w:rPr>
  </w:style>
  <w:style w:type="character" w:customStyle="1" w:styleId="17">
    <w:name w:val="页脚 Char"/>
    <w:basedOn w:val="11"/>
    <w:link w:val="6"/>
    <w:qFormat/>
    <w:uiPriority w:val="99"/>
    <w:rPr>
      <w:rFonts w:ascii="Times New Roman" w:hAnsi="Times New Roman" w:eastAsia="方正仿宋_GBK"/>
      <w:sz w:val="18"/>
      <w:szCs w:val="18"/>
    </w:rPr>
  </w:style>
  <w:style w:type="paragraph" w:customStyle="1" w:styleId="18">
    <w:name w:val="单页页码"/>
    <w:basedOn w:val="6"/>
    <w:link w:val="20"/>
    <w:qFormat/>
    <w:uiPriority w:val="0"/>
    <w:pPr>
      <w:spacing w:line="240" w:lineRule="auto"/>
      <w:ind w:right="320" w:rightChars="100" w:firstLine="0" w:firstLineChars="0"/>
      <w:jc w:val="right"/>
    </w:pPr>
    <w:rPr>
      <w:rFonts w:ascii="宋体" w:hAnsi="宋体" w:eastAsia="宋体"/>
      <w:sz w:val="28"/>
      <w:szCs w:val="28"/>
    </w:rPr>
  </w:style>
  <w:style w:type="paragraph" w:customStyle="1" w:styleId="19">
    <w:name w:val="双页页码"/>
    <w:basedOn w:val="6"/>
    <w:link w:val="21"/>
    <w:qFormat/>
    <w:uiPriority w:val="0"/>
    <w:pPr>
      <w:spacing w:line="240" w:lineRule="auto"/>
      <w:ind w:left="320" w:leftChars="100" w:firstLine="0" w:firstLineChars="0"/>
    </w:pPr>
    <w:rPr>
      <w:rFonts w:ascii="宋体" w:hAnsi="宋体" w:eastAsia="宋体"/>
      <w:sz w:val="28"/>
      <w:szCs w:val="28"/>
    </w:rPr>
  </w:style>
  <w:style w:type="character" w:customStyle="1" w:styleId="20">
    <w:name w:val="单页页码 Char"/>
    <w:basedOn w:val="17"/>
    <w:link w:val="18"/>
    <w:qFormat/>
    <w:uiPriority w:val="0"/>
    <w:rPr>
      <w:rFonts w:ascii="宋体" w:hAnsi="宋体" w:eastAsia="宋体"/>
      <w:sz w:val="28"/>
      <w:szCs w:val="28"/>
    </w:rPr>
  </w:style>
  <w:style w:type="character" w:customStyle="1" w:styleId="21">
    <w:name w:val="双页页码 Char"/>
    <w:basedOn w:val="17"/>
    <w:link w:val="19"/>
    <w:qFormat/>
    <w:uiPriority w:val="0"/>
    <w:rPr>
      <w:rFonts w:ascii="宋体" w:hAnsi="宋体" w:eastAsia="宋体"/>
      <w:sz w:val="28"/>
      <w:szCs w:val="28"/>
    </w:rPr>
  </w:style>
  <w:style w:type="paragraph" w:styleId="22">
    <w:name w:val="List Paragraph"/>
    <w:basedOn w:val="1"/>
    <w:unhideWhenUsed/>
    <w:qFormat/>
    <w:uiPriority w:val="99"/>
    <w:pPr>
      <w:ind w:firstLine="420"/>
    </w:pPr>
  </w:style>
  <w:style w:type="character" w:customStyle="1" w:styleId="23">
    <w:name w:val="页脚 字符"/>
    <w:basedOn w:val="11"/>
    <w:link w:val="6"/>
    <w:qFormat/>
    <w:uiPriority w:val="99"/>
    <w:rPr>
      <w:rFonts w:ascii="Times New Roman" w:hAnsi="Times New Roman"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cjgj\C:\Users\Win7\AppData\Roaming\kingsoft\office6\templates\wps\zh_CN\Dot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Dot1</Template>
  <Company>China</Company>
  <Pages>5</Pages>
  <Words>352</Words>
  <Characters>2012</Characters>
  <Lines>16</Lines>
  <Paragraphs>4</Paragraphs>
  <TotalTime>1</TotalTime>
  <ScaleCrop>false</ScaleCrop>
  <LinksUpToDate>false</LinksUpToDate>
  <CharactersWithSpaces>2360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2023-12-12T02:42:00Z</dcterms:created>
  <dc:creator>Back Street old man</dc:creator>
  <cp:lastModifiedBy>ASUS</cp:lastModifiedBy>
  <dcterms:modified xsi:type="dcterms:W3CDTF">2023-12-19T00:47:40Z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39A77E63EF9F48839AFF51D61BDF5AB6</vt:lpwstr>
  </property>
  <property fmtid="{D5CDD505-2E9C-101B-9397-08002B2CF9AE}" pid="3" name="KSOProductBuildVer">
    <vt:lpwstr>2052-11.8.2.11019</vt:lpwstr>
  </property>
</Properties>
</file>