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60" w:lineRule="exac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60" w:lineRule="exact"/>
        <w:jc w:val="both"/>
        <w:textAlignment w:val="auto"/>
        <w:rPr>
          <w:rFonts w:hint="default" w:ascii="Times New Roman" w:hAnsi="Times New Roman" w:eastAsia="方正小标宋简体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60" w:lineRule="exact"/>
        <w:jc w:val="both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  <w:t>关于申请出具《企业资质核查意见》的报告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60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60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浙江省住房和城乡建设厅：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我公司于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年在浙江省住房和城乡建设厅通过（证书变更、新申请、升级、增项、重组合并分立、跨省变更、延续）申请取得的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资质，拟向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住房城乡建设部申请办理资质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（延续、重新核定）事项，经自查，我公司净资产、人员、技术装备、业绩等满足资质标准要求，上述内容均已在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浙江省建筑市场监管公共服务系统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"/>
        </w:rPr>
        <w:t>/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浙江省勘察设计行业四库一平台信息系统入库备案。上述内容真实有效。请予出具《企业资质核查意见》。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6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特此申请。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6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6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6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                  申请单位：（单位盖章）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6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               申请时间：XX年XX月XX日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0EB32FB-7640-4DDE-A1D1-D566F470155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23CB5B13-9597-4BDA-B432-807FD9ADDF3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B05E1288-2B00-484D-BD9B-11EAD300A78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3ZDdkYWZmZWJhMjc2MWFlYjIyZDJkYjZkZGI1NTUifQ=="/>
  </w:docVars>
  <w:rsids>
    <w:rsidRoot w:val="00000000"/>
    <w:rsid w:val="7020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2023-11-14T03:16:59Z</dcterms:created>
  <dc:creator>Administrator</dc:creator>
  <cp:lastModifiedBy>chen</cp:lastModifiedBy>
  <dcterms:modified xsi:type="dcterms:W3CDTF">2023-11-14T03:17:11Z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4E8A411A797C4769933E5B8ECB88CAC8_12</vt:lpwstr>
  </property>
</Properties>
</file>